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04BC" w:rsidRPr="00781ABF" w:rsidRDefault="002C04BC" w:rsidP="002C04BC">
      <w:pPr>
        <w:spacing w:line="360" w:lineRule="auto"/>
        <w:rPr>
          <w:rFonts w:asciiTheme="minorEastAsia" w:hAnsiTheme="minorEastAsia" w:cs="黑体"/>
          <w:sz w:val="28"/>
          <w:szCs w:val="28"/>
        </w:rPr>
      </w:pPr>
      <w:r w:rsidRPr="00781ABF">
        <w:rPr>
          <w:rFonts w:asciiTheme="minorEastAsia" w:hAnsiTheme="minorEastAsia" w:cs="黑体" w:hint="eastAsia"/>
          <w:sz w:val="28"/>
          <w:szCs w:val="28"/>
        </w:rPr>
        <w:t>项目名称：</w:t>
      </w:r>
    </w:p>
    <w:p w:rsidR="002C04BC" w:rsidRPr="00781ABF" w:rsidRDefault="002C04BC" w:rsidP="002C04BC">
      <w:pPr>
        <w:spacing w:line="360" w:lineRule="auto"/>
        <w:rPr>
          <w:rFonts w:asciiTheme="minorEastAsia" w:hAnsiTheme="minorEastAsia" w:cs="黑体"/>
          <w:sz w:val="28"/>
          <w:szCs w:val="28"/>
        </w:rPr>
      </w:pPr>
      <w:r w:rsidRPr="00781ABF">
        <w:rPr>
          <w:rFonts w:asciiTheme="minorEastAsia" w:hAnsiTheme="minorEastAsia" w:cs="黑体" w:hint="eastAsia"/>
          <w:sz w:val="28"/>
          <w:szCs w:val="28"/>
        </w:rPr>
        <w:t>项目编号：</w:t>
      </w:r>
    </w:p>
    <w:p w:rsidR="002C04BC" w:rsidRPr="00781ABF" w:rsidRDefault="002C04BC" w:rsidP="002C04BC">
      <w:pPr>
        <w:spacing w:line="360" w:lineRule="auto"/>
        <w:jc w:val="center"/>
        <w:rPr>
          <w:rFonts w:asciiTheme="minorEastAsia" w:hAnsiTheme="minorEastAsia" w:cs="仿宋"/>
          <w:b/>
          <w:spacing w:val="-20"/>
          <w:sz w:val="28"/>
          <w:szCs w:val="28"/>
        </w:rPr>
      </w:pPr>
    </w:p>
    <w:p w:rsidR="002C04BC" w:rsidRPr="00781ABF" w:rsidRDefault="002C04BC" w:rsidP="002C04BC">
      <w:pPr>
        <w:spacing w:line="360" w:lineRule="auto"/>
        <w:jc w:val="center"/>
        <w:rPr>
          <w:rFonts w:asciiTheme="minorEastAsia" w:hAnsiTheme="minorEastAsia" w:cs="黑体"/>
          <w:b/>
          <w:sz w:val="36"/>
          <w:szCs w:val="36"/>
        </w:rPr>
      </w:pPr>
      <w:r w:rsidRPr="00781ABF">
        <w:rPr>
          <w:rFonts w:asciiTheme="minorEastAsia" w:hAnsiTheme="minorEastAsia" w:cs="黑体" w:hint="eastAsia"/>
          <w:b/>
          <w:sz w:val="36"/>
          <w:szCs w:val="36"/>
        </w:rPr>
        <w:t>西安市人民医院（西安市第四医院）</w:t>
      </w:r>
    </w:p>
    <w:p w:rsidR="002C04BC" w:rsidRPr="00781ABF" w:rsidRDefault="002C04BC" w:rsidP="002C04BC">
      <w:pPr>
        <w:spacing w:line="360" w:lineRule="auto"/>
        <w:jc w:val="center"/>
        <w:rPr>
          <w:rFonts w:asciiTheme="minorEastAsia" w:hAnsiTheme="minorEastAsia" w:cs="黑体"/>
          <w:b/>
          <w:sz w:val="36"/>
          <w:szCs w:val="36"/>
        </w:rPr>
      </w:pPr>
      <w:r w:rsidRPr="00781ABF">
        <w:rPr>
          <w:rFonts w:asciiTheme="minorEastAsia" w:hAnsiTheme="minorEastAsia" w:cs="黑体" w:hint="eastAsia"/>
          <w:b/>
          <w:sz w:val="36"/>
          <w:szCs w:val="36"/>
        </w:rPr>
        <w:t>采 购 合 同</w:t>
      </w:r>
    </w:p>
    <w:p w:rsidR="002C04BC" w:rsidRPr="00781ABF" w:rsidRDefault="002C04BC" w:rsidP="002C04BC">
      <w:pPr>
        <w:spacing w:line="360" w:lineRule="auto"/>
        <w:jc w:val="center"/>
        <w:rPr>
          <w:rFonts w:asciiTheme="minorEastAsia" w:hAnsiTheme="minorEastAsia" w:cs="仿宋"/>
          <w:sz w:val="28"/>
          <w:szCs w:val="28"/>
        </w:rPr>
      </w:pPr>
    </w:p>
    <w:p w:rsidR="002C04BC" w:rsidRPr="00781ABF" w:rsidRDefault="002C04BC" w:rsidP="002C04BC">
      <w:pPr>
        <w:spacing w:line="360" w:lineRule="auto"/>
        <w:jc w:val="center"/>
        <w:rPr>
          <w:rFonts w:asciiTheme="minorEastAsia" w:hAnsiTheme="minorEastAsia" w:cs="仿宋"/>
          <w:sz w:val="28"/>
          <w:szCs w:val="28"/>
        </w:rPr>
      </w:pPr>
    </w:p>
    <w:p w:rsidR="002C04BC" w:rsidRPr="00781ABF" w:rsidRDefault="002C04BC" w:rsidP="002C04BC">
      <w:pPr>
        <w:spacing w:line="360" w:lineRule="auto"/>
        <w:jc w:val="center"/>
        <w:rPr>
          <w:rFonts w:asciiTheme="minorEastAsia" w:hAnsiTheme="minorEastAsia" w:cs="仿宋"/>
          <w:sz w:val="28"/>
          <w:szCs w:val="28"/>
        </w:rPr>
      </w:pPr>
    </w:p>
    <w:p w:rsidR="002C04BC" w:rsidRPr="00781ABF" w:rsidRDefault="002C04BC" w:rsidP="002C04BC">
      <w:pPr>
        <w:spacing w:line="360" w:lineRule="auto"/>
        <w:jc w:val="center"/>
        <w:rPr>
          <w:rFonts w:asciiTheme="minorEastAsia" w:hAnsiTheme="minorEastAsia" w:cs="仿宋"/>
          <w:sz w:val="28"/>
          <w:szCs w:val="28"/>
        </w:rPr>
      </w:pPr>
    </w:p>
    <w:p w:rsidR="002C04BC" w:rsidRPr="00781ABF" w:rsidRDefault="002C04BC" w:rsidP="002C04BC">
      <w:pPr>
        <w:spacing w:line="360" w:lineRule="auto"/>
        <w:rPr>
          <w:rFonts w:asciiTheme="minorEastAsia" w:hAnsiTheme="minorEastAsia" w:cs="仿宋"/>
          <w:sz w:val="28"/>
          <w:szCs w:val="28"/>
        </w:rPr>
      </w:pPr>
    </w:p>
    <w:p w:rsidR="002C04BC" w:rsidRPr="00781ABF" w:rsidRDefault="002C04BC" w:rsidP="002C04BC">
      <w:pPr>
        <w:spacing w:line="360" w:lineRule="auto"/>
        <w:ind w:firstLineChars="400" w:firstLine="1120"/>
        <w:rPr>
          <w:rFonts w:asciiTheme="minorEastAsia" w:hAnsiTheme="minorEastAsia" w:cs="仿宋"/>
          <w:sz w:val="28"/>
          <w:szCs w:val="28"/>
        </w:rPr>
      </w:pPr>
      <w:r w:rsidRPr="00781ABF">
        <w:rPr>
          <w:rFonts w:asciiTheme="minorEastAsia" w:hAnsiTheme="minorEastAsia" w:cs="仿宋" w:hint="eastAsia"/>
          <w:sz w:val="28"/>
          <w:szCs w:val="28"/>
        </w:rPr>
        <w:t>甲  方：西安市人民医院（西安市第四医院）</w:t>
      </w:r>
    </w:p>
    <w:p w:rsidR="002C04BC" w:rsidRPr="00781ABF" w:rsidRDefault="002C04BC" w:rsidP="002C04BC">
      <w:pPr>
        <w:tabs>
          <w:tab w:val="left" w:pos="480"/>
        </w:tabs>
        <w:spacing w:line="360" w:lineRule="auto"/>
        <w:ind w:firstLineChars="400" w:firstLine="1120"/>
        <w:rPr>
          <w:rFonts w:asciiTheme="minorEastAsia" w:hAnsiTheme="minorEastAsia" w:cs="仿宋"/>
          <w:sz w:val="28"/>
          <w:szCs w:val="28"/>
        </w:rPr>
      </w:pPr>
      <w:r w:rsidRPr="00781ABF">
        <w:rPr>
          <w:rFonts w:asciiTheme="minorEastAsia" w:hAnsiTheme="minorEastAsia" w:cs="仿宋" w:hint="eastAsia"/>
          <w:sz w:val="28"/>
          <w:szCs w:val="28"/>
        </w:rPr>
        <w:t>乙  方：</w:t>
      </w:r>
    </w:p>
    <w:p w:rsidR="002C04BC" w:rsidRPr="00781ABF" w:rsidRDefault="002C04BC" w:rsidP="002C04BC">
      <w:pPr>
        <w:spacing w:line="360" w:lineRule="auto"/>
        <w:rPr>
          <w:rFonts w:asciiTheme="minorEastAsia" w:hAnsiTheme="minorEastAsia" w:cs="仿宋"/>
          <w:sz w:val="28"/>
          <w:szCs w:val="28"/>
        </w:rPr>
      </w:pPr>
      <w:r w:rsidRPr="00781ABF">
        <w:rPr>
          <w:rFonts w:asciiTheme="minorEastAsia" w:hAnsiTheme="minorEastAsia" w:cs="仿宋" w:hint="eastAsia"/>
          <w:sz w:val="28"/>
          <w:szCs w:val="28"/>
        </w:rPr>
        <w:t xml:space="preserve">          </w:t>
      </w:r>
    </w:p>
    <w:p w:rsidR="002C04BC" w:rsidRPr="00781ABF" w:rsidRDefault="002C04BC" w:rsidP="002C04BC">
      <w:pPr>
        <w:spacing w:line="360" w:lineRule="auto"/>
        <w:jc w:val="center"/>
        <w:rPr>
          <w:rFonts w:asciiTheme="minorEastAsia" w:hAnsiTheme="minorEastAsia" w:cs="仿宋"/>
          <w:sz w:val="28"/>
          <w:szCs w:val="28"/>
        </w:rPr>
      </w:pPr>
    </w:p>
    <w:p w:rsidR="002C04BC" w:rsidRPr="00781ABF" w:rsidRDefault="002C04BC" w:rsidP="002C04BC">
      <w:pPr>
        <w:spacing w:line="360" w:lineRule="auto"/>
        <w:jc w:val="center"/>
        <w:rPr>
          <w:rFonts w:asciiTheme="minorEastAsia" w:hAnsiTheme="minorEastAsia" w:cs="仿宋"/>
          <w:sz w:val="28"/>
          <w:szCs w:val="28"/>
        </w:rPr>
      </w:pPr>
    </w:p>
    <w:p w:rsidR="002C04BC" w:rsidRPr="00781ABF" w:rsidRDefault="002C04BC" w:rsidP="002C04BC">
      <w:pPr>
        <w:spacing w:line="360" w:lineRule="auto"/>
        <w:jc w:val="center"/>
        <w:rPr>
          <w:rFonts w:asciiTheme="minorEastAsia" w:hAnsiTheme="minorEastAsia" w:cs="仿宋"/>
          <w:sz w:val="28"/>
          <w:szCs w:val="28"/>
          <w:u w:val="single"/>
        </w:rPr>
      </w:pPr>
      <w:r w:rsidRPr="00781ABF">
        <w:rPr>
          <w:rFonts w:asciiTheme="minorEastAsia" w:hAnsiTheme="minorEastAsia" w:cs="仿宋" w:hint="eastAsia"/>
          <w:sz w:val="28"/>
          <w:szCs w:val="28"/>
        </w:rPr>
        <w:t>202 年  月</w:t>
      </w:r>
    </w:p>
    <w:p w:rsidR="002C04BC" w:rsidRPr="00781ABF" w:rsidRDefault="002C04BC" w:rsidP="002C04BC">
      <w:pPr>
        <w:spacing w:line="360" w:lineRule="auto"/>
        <w:jc w:val="center"/>
        <w:rPr>
          <w:rFonts w:asciiTheme="minorEastAsia" w:hAnsiTheme="minorEastAsia" w:cs="仿宋"/>
          <w:b/>
          <w:sz w:val="28"/>
          <w:szCs w:val="28"/>
        </w:rPr>
        <w:sectPr w:rsidR="002C04BC" w:rsidRPr="00781ABF" w:rsidSect="00AD11AB">
          <w:headerReference w:type="default" r:id="rId6"/>
          <w:footerReference w:type="default" r:id="rId7"/>
          <w:pgSz w:w="11906" w:h="16838" w:code="9"/>
          <w:pgMar w:top="1418" w:right="1418" w:bottom="1134" w:left="1418" w:header="851" w:footer="992" w:gutter="0"/>
          <w:pgNumType w:start="1"/>
          <w:cols w:space="720"/>
          <w:docGrid w:linePitch="312"/>
        </w:sectPr>
      </w:pPr>
      <w:r w:rsidRPr="00781ABF">
        <w:rPr>
          <w:rFonts w:asciiTheme="minorEastAsia" w:hAnsiTheme="minorEastAsia" w:cs="仿宋" w:hint="eastAsia"/>
          <w:sz w:val="28"/>
          <w:szCs w:val="28"/>
        </w:rPr>
        <w:t>中国  西安</w:t>
      </w:r>
    </w:p>
    <w:p w:rsidR="002C04BC" w:rsidRPr="00781ABF" w:rsidRDefault="002C04BC" w:rsidP="002C04BC">
      <w:pPr>
        <w:spacing w:line="360" w:lineRule="auto"/>
        <w:jc w:val="center"/>
        <w:rPr>
          <w:rFonts w:asciiTheme="minorEastAsia" w:hAnsiTheme="minorEastAsia" w:cs="仿宋"/>
          <w:b/>
          <w:sz w:val="24"/>
        </w:rPr>
      </w:pPr>
      <w:r w:rsidRPr="00781ABF">
        <w:rPr>
          <w:rFonts w:asciiTheme="minorEastAsia" w:hAnsiTheme="minorEastAsia" w:cs="仿宋" w:hint="eastAsia"/>
          <w:b/>
          <w:sz w:val="24"/>
        </w:rPr>
        <w:lastRenderedPageBreak/>
        <w:t>货 物 合 同</w:t>
      </w:r>
    </w:p>
    <w:p w:rsidR="002C04BC" w:rsidRPr="002C04BC" w:rsidRDefault="002C04BC" w:rsidP="002C04BC">
      <w:pPr>
        <w:tabs>
          <w:tab w:val="left" w:pos="480"/>
        </w:tabs>
        <w:spacing w:line="360" w:lineRule="auto"/>
        <w:rPr>
          <w:rFonts w:asciiTheme="minorEastAsia" w:hAnsiTheme="minorEastAsia" w:cs="仿宋"/>
          <w:szCs w:val="21"/>
        </w:rPr>
      </w:pPr>
      <w:r w:rsidRPr="002C04BC">
        <w:rPr>
          <w:rFonts w:asciiTheme="minorEastAsia" w:hAnsiTheme="minorEastAsia" w:cs="仿宋" w:hint="eastAsia"/>
          <w:szCs w:val="21"/>
        </w:rPr>
        <w:t>甲方：西安市人民医院（西安市第四医院）</w:t>
      </w:r>
    </w:p>
    <w:p w:rsidR="002C04BC" w:rsidRPr="002C04BC" w:rsidRDefault="002C04BC" w:rsidP="002C04BC">
      <w:pPr>
        <w:tabs>
          <w:tab w:val="left" w:pos="480"/>
        </w:tabs>
        <w:spacing w:line="360" w:lineRule="auto"/>
        <w:rPr>
          <w:rFonts w:asciiTheme="minorEastAsia" w:hAnsiTheme="minorEastAsia" w:cs="仿宋"/>
          <w:szCs w:val="21"/>
        </w:rPr>
      </w:pPr>
      <w:r w:rsidRPr="002C04BC">
        <w:rPr>
          <w:rFonts w:asciiTheme="minorEastAsia" w:hAnsiTheme="minorEastAsia" w:cs="仿宋" w:hint="eastAsia"/>
          <w:szCs w:val="21"/>
        </w:rPr>
        <w:t>乙方：</w:t>
      </w:r>
    </w:p>
    <w:p w:rsidR="002C04BC" w:rsidRPr="002C04BC" w:rsidRDefault="002C04BC" w:rsidP="002C04BC">
      <w:pPr>
        <w:tabs>
          <w:tab w:val="left" w:pos="480"/>
        </w:tabs>
        <w:spacing w:line="360" w:lineRule="auto"/>
        <w:ind w:firstLineChars="200" w:firstLine="420"/>
        <w:rPr>
          <w:rFonts w:asciiTheme="minorEastAsia" w:hAnsiTheme="minorEastAsia" w:cs="仿宋"/>
          <w:szCs w:val="21"/>
        </w:rPr>
      </w:pPr>
      <w:r w:rsidRPr="002C04BC">
        <w:rPr>
          <w:rFonts w:asciiTheme="minorEastAsia" w:hAnsiTheme="minorEastAsia" w:cs="仿宋" w:hint="eastAsia"/>
          <w:szCs w:val="21"/>
        </w:rPr>
        <w:t>甲方就所需货物，按照采购程序组织竞争性磋商，确定乙方为中标供应商。依据《中华人民共和国招标投标法》及实施条例、《中华人民共和国政府采购法》及实施条例、《中华人民共和国民法典》、中标供应商响应文件正本、中标通知书，经甲、乙双方协商，确认，达成如下条款。</w:t>
      </w:r>
    </w:p>
    <w:p w:rsidR="002C04BC" w:rsidRPr="002C04BC" w:rsidRDefault="002C04BC" w:rsidP="002C04BC">
      <w:pPr>
        <w:tabs>
          <w:tab w:val="left" w:pos="480"/>
        </w:tabs>
        <w:spacing w:line="360" w:lineRule="auto"/>
        <w:ind w:firstLineChars="200" w:firstLine="420"/>
        <w:rPr>
          <w:rFonts w:asciiTheme="minorEastAsia" w:hAnsiTheme="minorEastAsia" w:cs="仿宋"/>
          <w:szCs w:val="21"/>
        </w:rPr>
      </w:pPr>
      <w:r w:rsidRPr="002C04BC">
        <w:rPr>
          <w:rFonts w:asciiTheme="minorEastAsia" w:hAnsiTheme="minorEastAsia" w:cs="仿宋" w:hint="eastAsia"/>
          <w:szCs w:val="21"/>
        </w:rPr>
        <w:t>一、合同标的</w:t>
      </w:r>
      <w:proofErr w:type="gramStart"/>
      <w:r w:rsidRPr="002C04BC">
        <w:rPr>
          <w:rFonts w:asciiTheme="minorEastAsia" w:hAnsiTheme="minorEastAsia" w:cs="仿宋" w:hint="eastAsia"/>
          <w:szCs w:val="21"/>
        </w:rPr>
        <w:t>物内容</w:t>
      </w:r>
      <w:proofErr w:type="gramEnd"/>
      <w:r w:rsidRPr="002C04BC">
        <w:rPr>
          <w:rFonts w:asciiTheme="minorEastAsia" w:hAnsiTheme="minorEastAsia" w:cs="仿宋" w:hint="eastAsia"/>
          <w:szCs w:val="21"/>
        </w:rPr>
        <w:t>及数量</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9"/>
        <w:gridCol w:w="2622"/>
        <w:gridCol w:w="2695"/>
        <w:gridCol w:w="2550"/>
      </w:tblGrid>
      <w:tr w:rsidR="002C04BC" w:rsidRPr="002C04BC" w:rsidTr="00BC55C7">
        <w:trPr>
          <w:trHeight w:val="475"/>
        </w:trPr>
        <w:tc>
          <w:tcPr>
            <w:tcW w:w="1059" w:type="dxa"/>
            <w:vAlign w:val="center"/>
          </w:tcPr>
          <w:p w:rsidR="002C04BC" w:rsidRPr="002C04BC" w:rsidRDefault="002C04BC" w:rsidP="002C04BC">
            <w:pPr>
              <w:tabs>
                <w:tab w:val="left" w:pos="480"/>
              </w:tabs>
              <w:spacing w:line="360" w:lineRule="auto"/>
              <w:jc w:val="center"/>
              <w:rPr>
                <w:rFonts w:asciiTheme="minorEastAsia" w:hAnsiTheme="minorEastAsia" w:cs="仿宋"/>
                <w:szCs w:val="21"/>
              </w:rPr>
            </w:pPr>
            <w:r w:rsidRPr="002C04BC">
              <w:rPr>
                <w:rFonts w:asciiTheme="minorEastAsia" w:hAnsiTheme="minorEastAsia" w:cs="仿宋" w:hint="eastAsia"/>
                <w:szCs w:val="21"/>
              </w:rPr>
              <w:t>序号</w:t>
            </w:r>
          </w:p>
        </w:tc>
        <w:tc>
          <w:tcPr>
            <w:tcW w:w="2622" w:type="dxa"/>
            <w:vAlign w:val="center"/>
          </w:tcPr>
          <w:p w:rsidR="002C04BC" w:rsidRPr="002C04BC" w:rsidRDefault="002C04BC" w:rsidP="002C04BC">
            <w:pPr>
              <w:tabs>
                <w:tab w:val="left" w:pos="480"/>
              </w:tabs>
              <w:spacing w:line="360" w:lineRule="auto"/>
              <w:jc w:val="center"/>
              <w:rPr>
                <w:rFonts w:asciiTheme="minorEastAsia" w:hAnsiTheme="minorEastAsia" w:cs="仿宋"/>
                <w:szCs w:val="21"/>
              </w:rPr>
            </w:pPr>
            <w:r w:rsidRPr="002C04BC">
              <w:rPr>
                <w:rFonts w:asciiTheme="minorEastAsia" w:hAnsiTheme="minorEastAsia" w:cs="仿宋" w:hint="eastAsia"/>
                <w:szCs w:val="21"/>
              </w:rPr>
              <w:t>名称</w:t>
            </w:r>
          </w:p>
        </w:tc>
        <w:tc>
          <w:tcPr>
            <w:tcW w:w="2695" w:type="dxa"/>
            <w:vAlign w:val="center"/>
          </w:tcPr>
          <w:p w:rsidR="002C04BC" w:rsidRPr="002C04BC" w:rsidRDefault="002C04BC" w:rsidP="002C04BC">
            <w:pPr>
              <w:tabs>
                <w:tab w:val="left" w:pos="480"/>
              </w:tabs>
              <w:spacing w:line="360" w:lineRule="auto"/>
              <w:jc w:val="center"/>
              <w:rPr>
                <w:rFonts w:asciiTheme="minorEastAsia" w:hAnsiTheme="minorEastAsia" w:cs="仿宋"/>
                <w:szCs w:val="21"/>
              </w:rPr>
            </w:pPr>
            <w:r w:rsidRPr="002C04BC">
              <w:rPr>
                <w:rFonts w:asciiTheme="minorEastAsia" w:hAnsiTheme="minorEastAsia" w:cs="仿宋" w:hint="eastAsia"/>
                <w:szCs w:val="21"/>
              </w:rPr>
              <w:t>数量</w:t>
            </w:r>
          </w:p>
        </w:tc>
        <w:tc>
          <w:tcPr>
            <w:tcW w:w="2550" w:type="dxa"/>
            <w:vAlign w:val="center"/>
          </w:tcPr>
          <w:p w:rsidR="002C04BC" w:rsidRPr="002C04BC" w:rsidRDefault="002C04BC" w:rsidP="002C04BC">
            <w:pPr>
              <w:tabs>
                <w:tab w:val="left" w:pos="480"/>
              </w:tabs>
              <w:spacing w:line="360" w:lineRule="auto"/>
              <w:jc w:val="center"/>
              <w:rPr>
                <w:rFonts w:asciiTheme="minorEastAsia" w:hAnsiTheme="minorEastAsia" w:cs="仿宋"/>
                <w:szCs w:val="21"/>
              </w:rPr>
            </w:pPr>
            <w:r w:rsidRPr="002C04BC">
              <w:rPr>
                <w:rFonts w:asciiTheme="minorEastAsia" w:hAnsiTheme="minorEastAsia" w:cs="仿宋" w:hint="eastAsia"/>
                <w:szCs w:val="21"/>
              </w:rPr>
              <w:t>金额合计（小写）</w:t>
            </w:r>
          </w:p>
        </w:tc>
      </w:tr>
      <w:tr w:rsidR="002C04BC" w:rsidRPr="002C04BC" w:rsidTr="00BC55C7">
        <w:trPr>
          <w:trHeight w:val="519"/>
        </w:trPr>
        <w:tc>
          <w:tcPr>
            <w:tcW w:w="1059" w:type="dxa"/>
            <w:vAlign w:val="center"/>
          </w:tcPr>
          <w:p w:rsidR="002C04BC" w:rsidRPr="002C04BC" w:rsidRDefault="002C04BC" w:rsidP="002C04BC">
            <w:pPr>
              <w:tabs>
                <w:tab w:val="left" w:pos="480"/>
              </w:tabs>
              <w:spacing w:line="360" w:lineRule="auto"/>
              <w:jc w:val="center"/>
              <w:rPr>
                <w:rFonts w:asciiTheme="minorEastAsia" w:hAnsiTheme="minorEastAsia" w:cs="仿宋"/>
                <w:szCs w:val="21"/>
              </w:rPr>
            </w:pPr>
            <w:r w:rsidRPr="002C04BC">
              <w:rPr>
                <w:rFonts w:asciiTheme="minorEastAsia" w:hAnsiTheme="minorEastAsia" w:cs="仿宋" w:hint="eastAsia"/>
                <w:szCs w:val="21"/>
              </w:rPr>
              <w:t>1</w:t>
            </w:r>
          </w:p>
        </w:tc>
        <w:tc>
          <w:tcPr>
            <w:tcW w:w="2622" w:type="dxa"/>
            <w:vAlign w:val="center"/>
          </w:tcPr>
          <w:p w:rsidR="002C04BC" w:rsidRPr="002C04BC" w:rsidRDefault="002C04BC" w:rsidP="002C04BC">
            <w:pPr>
              <w:tabs>
                <w:tab w:val="left" w:pos="480"/>
              </w:tabs>
              <w:spacing w:line="360" w:lineRule="auto"/>
              <w:jc w:val="center"/>
              <w:rPr>
                <w:rFonts w:asciiTheme="minorEastAsia" w:hAnsiTheme="minorEastAsia" w:cs="仿宋"/>
                <w:szCs w:val="21"/>
              </w:rPr>
            </w:pPr>
          </w:p>
        </w:tc>
        <w:tc>
          <w:tcPr>
            <w:tcW w:w="2695" w:type="dxa"/>
            <w:vAlign w:val="center"/>
          </w:tcPr>
          <w:p w:rsidR="002C04BC" w:rsidRPr="002C04BC" w:rsidRDefault="002C04BC" w:rsidP="002C04BC">
            <w:pPr>
              <w:tabs>
                <w:tab w:val="left" w:pos="480"/>
              </w:tabs>
              <w:spacing w:line="360" w:lineRule="auto"/>
              <w:jc w:val="center"/>
              <w:rPr>
                <w:rFonts w:asciiTheme="minorEastAsia" w:hAnsiTheme="minorEastAsia" w:cs="仿宋"/>
                <w:szCs w:val="21"/>
              </w:rPr>
            </w:pPr>
          </w:p>
        </w:tc>
        <w:tc>
          <w:tcPr>
            <w:tcW w:w="2550" w:type="dxa"/>
            <w:vAlign w:val="center"/>
          </w:tcPr>
          <w:p w:rsidR="002C04BC" w:rsidRPr="002C04BC" w:rsidRDefault="002C04BC" w:rsidP="002C04BC">
            <w:pPr>
              <w:tabs>
                <w:tab w:val="left" w:pos="480"/>
              </w:tabs>
              <w:spacing w:line="360" w:lineRule="auto"/>
              <w:jc w:val="center"/>
              <w:rPr>
                <w:rFonts w:asciiTheme="minorEastAsia" w:hAnsiTheme="minorEastAsia" w:cs="仿宋"/>
                <w:szCs w:val="21"/>
              </w:rPr>
            </w:pPr>
          </w:p>
        </w:tc>
      </w:tr>
      <w:tr w:rsidR="002C04BC" w:rsidRPr="002C04BC" w:rsidTr="00BC55C7">
        <w:trPr>
          <w:trHeight w:val="653"/>
        </w:trPr>
        <w:tc>
          <w:tcPr>
            <w:tcW w:w="8926" w:type="dxa"/>
            <w:gridSpan w:val="4"/>
            <w:vAlign w:val="center"/>
          </w:tcPr>
          <w:p w:rsidR="002C04BC" w:rsidRPr="002C04BC" w:rsidRDefault="002C04BC" w:rsidP="002C04BC">
            <w:pPr>
              <w:tabs>
                <w:tab w:val="left" w:pos="480"/>
              </w:tabs>
              <w:spacing w:line="360" w:lineRule="auto"/>
              <w:jc w:val="center"/>
              <w:rPr>
                <w:rFonts w:asciiTheme="minorEastAsia" w:hAnsiTheme="minorEastAsia" w:cs="仿宋"/>
                <w:szCs w:val="21"/>
              </w:rPr>
            </w:pPr>
            <w:r w:rsidRPr="002C04BC">
              <w:rPr>
                <w:rFonts w:asciiTheme="minorEastAsia" w:hAnsiTheme="minorEastAsia" w:cs="仿宋" w:hint="eastAsia"/>
                <w:szCs w:val="21"/>
              </w:rPr>
              <w:t>合同金额人民币（大写）：元整（￥：0000.00）</w:t>
            </w:r>
          </w:p>
        </w:tc>
      </w:tr>
    </w:tbl>
    <w:p w:rsidR="002C04BC" w:rsidRPr="002C04BC" w:rsidRDefault="002C04BC" w:rsidP="002C04BC">
      <w:pPr>
        <w:tabs>
          <w:tab w:val="left" w:pos="480"/>
        </w:tabs>
        <w:spacing w:line="360" w:lineRule="auto"/>
        <w:ind w:firstLineChars="200" w:firstLine="420"/>
        <w:rPr>
          <w:rFonts w:asciiTheme="minorEastAsia" w:hAnsiTheme="minorEastAsia" w:cs="仿宋"/>
          <w:szCs w:val="21"/>
        </w:rPr>
      </w:pPr>
      <w:r w:rsidRPr="002C04BC">
        <w:rPr>
          <w:rFonts w:asciiTheme="minorEastAsia" w:hAnsiTheme="minorEastAsia" w:cs="仿宋" w:hint="eastAsia"/>
          <w:szCs w:val="21"/>
        </w:rPr>
        <w:t>二、明细报价表</w:t>
      </w:r>
    </w:p>
    <w:tbl>
      <w:tblPr>
        <w:tblpPr w:leftFromText="180" w:rightFromText="180" w:vertAnchor="text" w:horzAnchor="margin" w:tblpY="130"/>
        <w:tblOverlap w:val="neve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843"/>
        <w:gridCol w:w="1843"/>
        <w:gridCol w:w="1134"/>
        <w:gridCol w:w="989"/>
        <w:gridCol w:w="945"/>
        <w:gridCol w:w="1043"/>
      </w:tblGrid>
      <w:tr w:rsidR="002C04BC" w:rsidRPr="002C04BC" w:rsidTr="00BC55C7">
        <w:tc>
          <w:tcPr>
            <w:tcW w:w="1129" w:type="dxa"/>
            <w:vAlign w:val="center"/>
          </w:tcPr>
          <w:p w:rsidR="002C04BC" w:rsidRPr="002C04BC" w:rsidRDefault="002C04BC" w:rsidP="002C04BC">
            <w:pPr>
              <w:tabs>
                <w:tab w:val="left" w:pos="480"/>
              </w:tabs>
              <w:spacing w:line="360" w:lineRule="auto"/>
              <w:jc w:val="center"/>
              <w:rPr>
                <w:rFonts w:asciiTheme="minorEastAsia" w:hAnsiTheme="minorEastAsia" w:cs="仿宋"/>
                <w:szCs w:val="21"/>
              </w:rPr>
            </w:pPr>
            <w:r w:rsidRPr="002C04BC">
              <w:rPr>
                <w:rFonts w:asciiTheme="minorEastAsia" w:hAnsiTheme="minorEastAsia" w:cs="仿宋" w:hint="eastAsia"/>
                <w:szCs w:val="21"/>
              </w:rPr>
              <w:t>序号</w:t>
            </w:r>
          </w:p>
        </w:tc>
        <w:tc>
          <w:tcPr>
            <w:tcW w:w="1843" w:type="dxa"/>
            <w:vAlign w:val="center"/>
          </w:tcPr>
          <w:p w:rsidR="002C04BC" w:rsidRPr="002C04BC" w:rsidRDefault="002C04BC" w:rsidP="002C04BC">
            <w:pPr>
              <w:tabs>
                <w:tab w:val="left" w:pos="480"/>
              </w:tabs>
              <w:spacing w:line="360" w:lineRule="auto"/>
              <w:jc w:val="center"/>
              <w:rPr>
                <w:rFonts w:asciiTheme="minorEastAsia" w:hAnsiTheme="minorEastAsia" w:cs="仿宋"/>
                <w:szCs w:val="21"/>
              </w:rPr>
            </w:pPr>
            <w:r w:rsidRPr="002C04BC">
              <w:rPr>
                <w:rFonts w:asciiTheme="minorEastAsia" w:hAnsiTheme="minorEastAsia" w:cs="仿宋" w:hint="eastAsia"/>
                <w:szCs w:val="21"/>
              </w:rPr>
              <w:t>模块</w:t>
            </w:r>
          </w:p>
        </w:tc>
        <w:tc>
          <w:tcPr>
            <w:tcW w:w="1843" w:type="dxa"/>
            <w:vAlign w:val="center"/>
          </w:tcPr>
          <w:p w:rsidR="002C04BC" w:rsidRPr="002C04BC" w:rsidRDefault="002C04BC" w:rsidP="002C04BC">
            <w:pPr>
              <w:tabs>
                <w:tab w:val="left" w:pos="480"/>
              </w:tabs>
              <w:spacing w:line="360" w:lineRule="auto"/>
              <w:jc w:val="center"/>
              <w:rPr>
                <w:rFonts w:asciiTheme="minorEastAsia" w:hAnsiTheme="minorEastAsia" w:cs="仿宋"/>
                <w:szCs w:val="21"/>
              </w:rPr>
            </w:pPr>
            <w:r w:rsidRPr="002C04BC">
              <w:rPr>
                <w:rFonts w:asciiTheme="minorEastAsia" w:hAnsiTheme="minorEastAsia" w:cs="仿宋" w:hint="eastAsia"/>
                <w:szCs w:val="21"/>
              </w:rPr>
              <w:t>规格型号</w:t>
            </w:r>
          </w:p>
        </w:tc>
        <w:tc>
          <w:tcPr>
            <w:tcW w:w="1134" w:type="dxa"/>
            <w:vAlign w:val="center"/>
          </w:tcPr>
          <w:p w:rsidR="002C04BC" w:rsidRPr="002C04BC" w:rsidRDefault="002C04BC" w:rsidP="002C04BC">
            <w:pPr>
              <w:tabs>
                <w:tab w:val="left" w:pos="480"/>
              </w:tabs>
              <w:spacing w:line="360" w:lineRule="auto"/>
              <w:jc w:val="center"/>
              <w:rPr>
                <w:rFonts w:asciiTheme="minorEastAsia" w:hAnsiTheme="minorEastAsia" w:cs="仿宋"/>
                <w:szCs w:val="21"/>
              </w:rPr>
            </w:pPr>
            <w:r w:rsidRPr="002C04BC">
              <w:rPr>
                <w:rFonts w:asciiTheme="minorEastAsia" w:hAnsiTheme="minorEastAsia" w:cs="仿宋" w:hint="eastAsia"/>
                <w:szCs w:val="21"/>
              </w:rPr>
              <w:t>品牌</w:t>
            </w:r>
          </w:p>
        </w:tc>
        <w:tc>
          <w:tcPr>
            <w:tcW w:w="989" w:type="dxa"/>
          </w:tcPr>
          <w:p w:rsidR="002C04BC" w:rsidRPr="002C04BC" w:rsidRDefault="002C04BC" w:rsidP="002C04BC">
            <w:pPr>
              <w:tabs>
                <w:tab w:val="left" w:pos="480"/>
              </w:tabs>
              <w:spacing w:line="360" w:lineRule="auto"/>
              <w:jc w:val="center"/>
              <w:rPr>
                <w:rFonts w:asciiTheme="minorEastAsia" w:hAnsiTheme="minorEastAsia" w:cs="仿宋"/>
                <w:szCs w:val="21"/>
              </w:rPr>
            </w:pPr>
            <w:r w:rsidRPr="002C04BC">
              <w:rPr>
                <w:rFonts w:asciiTheme="minorEastAsia" w:hAnsiTheme="minorEastAsia" w:cs="仿宋" w:hint="eastAsia"/>
                <w:szCs w:val="21"/>
              </w:rPr>
              <w:t>数量</w:t>
            </w:r>
          </w:p>
        </w:tc>
        <w:tc>
          <w:tcPr>
            <w:tcW w:w="945" w:type="dxa"/>
          </w:tcPr>
          <w:p w:rsidR="002C04BC" w:rsidRPr="002C04BC" w:rsidRDefault="002C04BC" w:rsidP="002C04BC">
            <w:pPr>
              <w:tabs>
                <w:tab w:val="left" w:pos="480"/>
              </w:tabs>
              <w:spacing w:line="360" w:lineRule="auto"/>
              <w:jc w:val="center"/>
              <w:rPr>
                <w:rFonts w:asciiTheme="minorEastAsia" w:hAnsiTheme="minorEastAsia" w:cs="仿宋"/>
                <w:szCs w:val="21"/>
              </w:rPr>
            </w:pPr>
            <w:r w:rsidRPr="002C04BC">
              <w:rPr>
                <w:rFonts w:asciiTheme="minorEastAsia" w:hAnsiTheme="minorEastAsia" w:cs="仿宋" w:hint="eastAsia"/>
                <w:szCs w:val="21"/>
              </w:rPr>
              <w:t>单价（元）</w:t>
            </w:r>
          </w:p>
        </w:tc>
        <w:tc>
          <w:tcPr>
            <w:tcW w:w="1043" w:type="dxa"/>
            <w:vAlign w:val="center"/>
          </w:tcPr>
          <w:p w:rsidR="002C04BC" w:rsidRPr="002C04BC" w:rsidRDefault="002C04BC" w:rsidP="002C04BC">
            <w:pPr>
              <w:tabs>
                <w:tab w:val="left" w:pos="480"/>
              </w:tabs>
              <w:spacing w:line="360" w:lineRule="auto"/>
              <w:jc w:val="center"/>
              <w:rPr>
                <w:rFonts w:asciiTheme="minorEastAsia" w:hAnsiTheme="minorEastAsia" w:cs="仿宋"/>
                <w:szCs w:val="21"/>
              </w:rPr>
            </w:pPr>
            <w:r w:rsidRPr="002C04BC">
              <w:rPr>
                <w:rFonts w:asciiTheme="minorEastAsia" w:hAnsiTheme="minorEastAsia" w:cs="仿宋" w:hint="eastAsia"/>
                <w:szCs w:val="21"/>
              </w:rPr>
              <w:t>合计（元）</w:t>
            </w:r>
          </w:p>
        </w:tc>
      </w:tr>
      <w:tr w:rsidR="002C04BC" w:rsidRPr="002C04BC" w:rsidTr="00BC55C7">
        <w:trPr>
          <w:trHeight w:val="489"/>
        </w:trPr>
        <w:tc>
          <w:tcPr>
            <w:tcW w:w="1129" w:type="dxa"/>
            <w:vAlign w:val="center"/>
          </w:tcPr>
          <w:p w:rsidR="002C04BC" w:rsidRPr="002C04BC" w:rsidRDefault="002C04BC" w:rsidP="002C04BC">
            <w:pPr>
              <w:tabs>
                <w:tab w:val="left" w:pos="480"/>
              </w:tabs>
              <w:spacing w:line="360" w:lineRule="auto"/>
              <w:rPr>
                <w:rFonts w:asciiTheme="minorEastAsia" w:hAnsiTheme="minorEastAsia" w:cs="仿宋"/>
                <w:szCs w:val="21"/>
              </w:rPr>
            </w:pPr>
            <w:r w:rsidRPr="002C04BC">
              <w:rPr>
                <w:rFonts w:asciiTheme="minorEastAsia" w:hAnsiTheme="minorEastAsia" w:cs="仿宋" w:hint="eastAsia"/>
                <w:szCs w:val="21"/>
              </w:rPr>
              <w:t>1</w:t>
            </w:r>
          </w:p>
        </w:tc>
        <w:tc>
          <w:tcPr>
            <w:tcW w:w="1843" w:type="dxa"/>
            <w:vAlign w:val="center"/>
          </w:tcPr>
          <w:p w:rsidR="002C04BC" w:rsidRPr="002C04BC" w:rsidRDefault="002C04BC" w:rsidP="002C04BC">
            <w:pPr>
              <w:tabs>
                <w:tab w:val="left" w:pos="480"/>
              </w:tabs>
              <w:spacing w:line="360" w:lineRule="auto"/>
              <w:jc w:val="center"/>
              <w:rPr>
                <w:rFonts w:asciiTheme="minorEastAsia" w:hAnsiTheme="minorEastAsia" w:cs="仿宋"/>
                <w:szCs w:val="21"/>
              </w:rPr>
            </w:pPr>
          </w:p>
        </w:tc>
        <w:tc>
          <w:tcPr>
            <w:tcW w:w="1843" w:type="dxa"/>
            <w:vAlign w:val="center"/>
          </w:tcPr>
          <w:p w:rsidR="002C04BC" w:rsidRPr="002C04BC" w:rsidRDefault="002C04BC" w:rsidP="002C04BC">
            <w:pPr>
              <w:tabs>
                <w:tab w:val="left" w:pos="480"/>
              </w:tabs>
              <w:spacing w:line="360" w:lineRule="auto"/>
              <w:jc w:val="center"/>
              <w:rPr>
                <w:rFonts w:asciiTheme="minorEastAsia" w:hAnsiTheme="minorEastAsia" w:cs="仿宋"/>
                <w:szCs w:val="21"/>
              </w:rPr>
            </w:pPr>
          </w:p>
        </w:tc>
        <w:tc>
          <w:tcPr>
            <w:tcW w:w="1134" w:type="dxa"/>
            <w:vAlign w:val="center"/>
          </w:tcPr>
          <w:p w:rsidR="002C04BC" w:rsidRPr="002C04BC" w:rsidRDefault="002C04BC" w:rsidP="002C04BC">
            <w:pPr>
              <w:tabs>
                <w:tab w:val="left" w:pos="480"/>
              </w:tabs>
              <w:spacing w:line="360" w:lineRule="auto"/>
              <w:jc w:val="center"/>
              <w:rPr>
                <w:rFonts w:asciiTheme="minorEastAsia" w:hAnsiTheme="minorEastAsia" w:cs="仿宋"/>
                <w:szCs w:val="21"/>
              </w:rPr>
            </w:pPr>
          </w:p>
        </w:tc>
        <w:tc>
          <w:tcPr>
            <w:tcW w:w="989" w:type="dxa"/>
            <w:vAlign w:val="center"/>
          </w:tcPr>
          <w:p w:rsidR="002C04BC" w:rsidRPr="002C04BC" w:rsidRDefault="002C04BC" w:rsidP="002C04BC">
            <w:pPr>
              <w:tabs>
                <w:tab w:val="left" w:pos="480"/>
              </w:tabs>
              <w:spacing w:line="360" w:lineRule="auto"/>
              <w:jc w:val="center"/>
              <w:rPr>
                <w:rFonts w:asciiTheme="minorEastAsia" w:hAnsiTheme="minorEastAsia" w:cs="仿宋"/>
                <w:szCs w:val="21"/>
              </w:rPr>
            </w:pPr>
          </w:p>
        </w:tc>
        <w:tc>
          <w:tcPr>
            <w:tcW w:w="945" w:type="dxa"/>
            <w:vAlign w:val="center"/>
          </w:tcPr>
          <w:p w:rsidR="002C04BC" w:rsidRPr="002C04BC" w:rsidRDefault="002C04BC" w:rsidP="002C04BC">
            <w:pPr>
              <w:tabs>
                <w:tab w:val="left" w:pos="480"/>
              </w:tabs>
              <w:spacing w:line="360" w:lineRule="auto"/>
              <w:jc w:val="center"/>
              <w:rPr>
                <w:rFonts w:asciiTheme="minorEastAsia" w:hAnsiTheme="minorEastAsia" w:cs="仿宋"/>
                <w:szCs w:val="21"/>
              </w:rPr>
            </w:pPr>
          </w:p>
        </w:tc>
        <w:tc>
          <w:tcPr>
            <w:tcW w:w="1043" w:type="dxa"/>
            <w:vAlign w:val="center"/>
          </w:tcPr>
          <w:p w:rsidR="002C04BC" w:rsidRPr="002C04BC" w:rsidRDefault="002C04BC" w:rsidP="002C04BC">
            <w:pPr>
              <w:tabs>
                <w:tab w:val="left" w:pos="480"/>
              </w:tabs>
              <w:spacing w:line="360" w:lineRule="auto"/>
              <w:jc w:val="center"/>
              <w:rPr>
                <w:rFonts w:asciiTheme="minorEastAsia" w:hAnsiTheme="minorEastAsia" w:cs="仿宋"/>
                <w:szCs w:val="21"/>
              </w:rPr>
            </w:pPr>
          </w:p>
        </w:tc>
      </w:tr>
    </w:tbl>
    <w:p w:rsidR="002C04BC" w:rsidRPr="002C04BC" w:rsidRDefault="002C04BC" w:rsidP="002C04BC">
      <w:pPr>
        <w:tabs>
          <w:tab w:val="left" w:pos="480"/>
        </w:tabs>
        <w:spacing w:line="360" w:lineRule="auto"/>
        <w:ind w:firstLineChars="200" w:firstLine="420"/>
        <w:rPr>
          <w:rFonts w:asciiTheme="minorEastAsia" w:hAnsiTheme="minorEastAsia" w:cs="仿宋"/>
          <w:szCs w:val="21"/>
        </w:rPr>
      </w:pPr>
      <w:r w:rsidRPr="002C04BC">
        <w:rPr>
          <w:rFonts w:asciiTheme="minorEastAsia" w:hAnsiTheme="minorEastAsia" w:cs="仿宋" w:hint="eastAsia"/>
          <w:szCs w:val="21"/>
        </w:rPr>
        <w:t>三、质保期</w:t>
      </w:r>
    </w:p>
    <w:p w:rsidR="002C04BC" w:rsidRPr="002C04BC" w:rsidRDefault="002C04BC" w:rsidP="002C04BC">
      <w:pPr>
        <w:tabs>
          <w:tab w:val="left" w:pos="480"/>
        </w:tabs>
        <w:spacing w:line="360" w:lineRule="auto"/>
        <w:ind w:firstLineChars="200" w:firstLine="420"/>
        <w:rPr>
          <w:rFonts w:asciiTheme="minorEastAsia" w:hAnsiTheme="minorEastAsia" w:cs="仿宋"/>
          <w:szCs w:val="21"/>
        </w:rPr>
      </w:pPr>
      <w:proofErr w:type="gramStart"/>
      <w:r w:rsidRPr="002C04BC">
        <w:rPr>
          <w:rFonts w:asciiTheme="minorEastAsia" w:hAnsiTheme="minorEastAsia" w:cs="仿宋" w:hint="eastAsia"/>
          <w:szCs w:val="21"/>
        </w:rPr>
        <w:t>自整体</w:t>
      </w:r>
      <w:proofErr w:type="gramEnd"/>
      <w:r w:rsidRPr="002C04BC">
        <w:rPr>
          <w:rFonts w:asciiTheme="minorEastAsia" w:hAnsiTheme="minorEastAsia" w:cs="仿宋" w:hint="eastAsia"/>
          <w:szCs w:val="21"/>
        </w:rPr>
        <w:t>验收合格之日算起，整体项目免费提供X年质保。（质保期内乙方免费</w:t>
      </w:r>
      <w:r w:rsidRPr="002C04BC">
        <w:rPr>
          <w:rFonts w:asciiTheme="minorEastAsia" w:hAnsiTheme="minorEastAsia" w:cs="仿宋" w:hint="eastAsia"/>
          <w:szCs w:val="21"/>
          <w:lang w:val="en"/>
        </w:rPr>
        <w:t>维护、需求更改、流程调优、软件迭代升级、</w:t>
      </w:r>
      <w:r w:rsidRPr="002C04BC">
        <w:rPr>
          <w:rFonts w:asciiTheme="minorEastAsia" w:hAnsiTheme="minorEastAsia" w:cs="仿宋" w:hint="eastAsia"/>
          <w:szCs w:val="21"/>
        </w:rPr>
        <w:t>故障排查、重装系统等相关工作。）</w:t>
      </w:r>
    </w:p>
    <w:p w:rsidR="002C04BC" w:rsidRPr="002C04BC" w:rsidRDefault="002C04BC" w:rsidP="002C04BC">
      <w:pPr>
        <w:tabs>
          <w:tab w:val="left" w:pos="480"/>
        </w:tabs>
        <w:spacing w:line="360" w:lineRule="auto"/>
        <w:ind w:firstLineChars="200" w:firstLine="420"/>
        <w:rPr>
          <w:rFonts w:asciiTheme="minorEastAsia" w:hAnsiTheme="minorEastAsia" w:cs="仿宋"/>
          <w:szCs w:val="21"/>
        </w:rPr>
      </w:pPr>
      <w:r w:rsidRPr="002C04BC">
        <w:rPr>
          <w:rFonts w:asciiTheme="minorEastAsia" w:hAnsiTheme="minorEastAsia" w:cs="仿宋" w:hint="eastAsia"/>
          <w:szCs w:val="21"/>
        </w:rPr>
        <w:t>四、实施条件</w:t>
      </w:r>
    </w:p>
    <w:p w:rsidR="002C04BC" w:rsidRPr="002C04BC" w:rsidRDefault="002C04BC" w:rsidP="002C04BC">
      <w:pPr>
        <w:tabs>
          <w:tab w:val="left" w:pos="480"/>
        </w:tabs>
        <w:spacing w:line="360" w:lineRule="auto"/>
        <w:ind w:firstLineChars="200" w:firstLine="420"/>
        <w:rPr>
          <w:rFonts w:asciiTheme="minorEastAsia" w:hAnsiTheme="minorEastAsia" w:cs="仿宋"/>
          <w:szCs w:val="21"/>
        </w:rPr>
      </w:pPr>
      <w:r w:rsidRPr="002C04BC">
        <w:rPr>
          <w:rFonts w:asciiTheme="minorEastAsia" w:hAnsiTheme="minorEastAsia" w:cs="仿宋" w:hint="eastAsia"/>
          <w:szCs w:val="21"/>
        </w:rPr>
        <w:t>（一）实施地点：甲方指定地点</w:t>
      </w:r>
    </w:p>
    <w:p w:rsidR="002C04BC" w:rsidRPr="002C04BC" w:rsidRDefault="002C04BC" w:rsidP="002C04BC">
      <w:pPr>
        <w:tabs>
          <w:tab w:val="left" w:pos="480"/>
          <w:tab w:val="left" w:pos="3360"/>
        </w:tabs>
        <w:spacing w:line="360" w:lineRule="auto"/>
        <w:ind w:firstLineChars="200" w:firstLine="420"/>
        <w:rPr>
          <w:rFonts w:asciiTheme="minorEastAsia" w:hAnsiTheme="minorEastAsia" w:cs="仿宋"/>
          <w:szCs w:val="21"/>
        </w:rPr>
      </w:pPr>
      <w:r w:rsidRPr="002C04BC">
        <w:rPr>
          <w:rFonts w:asciiTheme="minorEastAsia" w:hAnsiTheme="minorEastAsia" w:cs="仿宋" w:hint="eastAsia"/>
          <w:szCs w:val="21"/>
        </w:rPr>
        <w:t>（二）交付期：</w:t>
      </w:r>
      <w:r w:rsidR="00984C78">
        <w:rPr>
          <w:rFonts w:asciiTheme="minorEastAsia" w:hAnsiTheme="minorEastAsia" w:cs="仿宋" w:hint="eastAsia"/>
          <w:szCs w:val="21"/>
        </w:rPr>
        <w:t>一标段：</w:t>
      </w:r>
      <w:r w:rsidRPr="002C04BC">
        <w:rPr>
          <w:rFonts w:asciiTheme="minorEastAsia" w:hAnsiTheme="minorEastAsia" w:cs="仿宋" w:hint="eastAsia"/>
          <w:szCs w:val="21"/>
        </w:rPr>
        <w:t>自合同签订之日起</w:t>
      </w:r>
      <w:r w:rsidR="00984C78" w:rsidRPr="00984C78">
        <w:rPr>
          <w:rFonts w:asciiTheme="minorEastAsia" w:hAnsiTheme="minorEastAsia" w:cs="仿宋"/>
          <w:szCs w:val="21"/>
          <w:u w:val="single"/>
        </w:rPr>
        <w:t xml:space="preserve">   </w:t>
      </w:r>
      <w:proofErr w:type="gramStart"/>
      <w:r w:rsidRPr="002C04BC">
        <w:rPr>
          <w:rFonts w:asciiTheme="minorEastAsia" w:hAnsiTheme="minorEastAsia" w:cs="仿宋" w:hint="eastAsia"/>
          <w:szCs w:val="21"/>
        </w:rPr>
        <w:t>个</w:t>
      </w:r>
      <w:proofErr w:type="gramEnd"/>
      <w:r w:rsidRPr="002C04BC">
        <w:rPr>
          <w:rFonts w:asciiTheme="minorEastAsia" w:hAnsiTheme="minorEastAsia" w:cs="仿宋" w:hint="eastAsia"/>
          <w:szCs w:val="21"/>
        </w:rPr>
        <w:t>日历</w:t>
      </w:r>
      <w:r w:rsidR="00984C78">
        <w:rPr>
          <w:rFonts w:asciiTheme="minorEastAsia" w:hAnsiTheme="minorEastAsia" w:cs="仿宋" w:hint="eastAsia"/>
          <w:szCs w:val="21"/>
        </w:rPr>
        <w:t>日</w:t>
      </w:r>
      <w:r w:rsidRPr="002C04BC">
        <w:rPr>
          <w:rFonts w:asciiTheme="minorEastAsia" w:hAnsiTheme="minorEastAsia" w:cs="仿宋" w:hint="eastAsia"/>
          <w:szCs w:val="21"/>
        </w:rPr>
        <w:t>内完成全部项目实施、确保软件能够正常使用并交付甲方，不得延期</w:t>
      </w:r>
      <w:r w:rsidR="00984C78">
        <w:rPr>
          <w:rFonts w:asciiTheme="minorEastAsia" w:hAnsiTheme="minorEastAsia" w:cs="仿宋" w:hint="eastAsia"/>
          <w:szCs w:val="21"/>
        </w:rPr>
        <w:t>；二标段：</w:t>
      </w:r>
      <w:r w:rsidR="00984C78" w:rsidRPr="002C04BC">
        <w:rPr>
          <w:rFonts w:asciiTheme="minorEastAsia" w:hAnsiTheme="minorEastAsia" w:cs="仿宋" w:hint="eastAsia"/>
          <w:szCs w:val="21"/>
        </w:rPr>
        <w:t>自合同签订之日起</w:t>
      </w:r>
      <w:r w:rsidR="00984C78" w:rsidRPr="00984C78">
        <w:rPr>
          <w:rFonts w:asciiTheme="minorEastAsia" w:hAnsiTheme="minorEastAsia" w:cs="仿宋"/>
          <w:szCs w:val="21"/>
          <w:u w:val="single"/>
        </w:rPr>
        <w:t xml:space="preserve">   </w:t>
      </w:r>
      <w:proofErr w:type="gramStart"/>
      <w:r w:rsidR="00984C78" w:rsidRPr="002C04BC">
        <w:rPr>
          <w:rFonts w:asciiTheme="minorEastAsia" w:hAnsiTheme="minorEastAsia" w:cs="仿宋" w:hint="eastAsia"/>
          <w:szCs w:val="21"/>
        </w:rPr>
        <w:t>个</w:t>
      </w:r>
      <w:proofErr w:type="gramEnd"/>
      <w:r w:rsidR="00984C78" w:rsidRPr="002C04BC">
        <w:rPr>
          <w:rFonts w:asciiTheme="minorEastAsia" w:hAnsiTheme="minorEastAsia" w:cs="仿宋" w:hint="eastAsia"/>
          <w:szCs w:val="21"/>
        </w:rPr>
        <w:t>日历</w:t>
      </w:r>
      <w:r w:rsidR="00984C78">
        <w:rPr>
          <w:rFonts w:asciiTheme="minorEastAsia" w:hAnsiTheme="minorEastAsia" w:cs="仿宋" w:hint="eastAsia"/>
          <w:szCs w:val="21"/>
        </w:rPr>
        <w:t>日</w:t>
      </w:r>
      <w:r w:rsidR="00984C78" w:rsidRPr="002C04BC">
        <w:rPr>
          <w:rFonts w:asciiTheme="minorEastAsia" w:hAnsiTheme="minorEastAsia" w:cs="仿宋" w:hint="eastAsia"/>
          <w:szCs w:val="21"/>
        </w:rPr>
        <w:t>内完成全部项目实施、</w:t>
      </w:r>
      <w:r w:rsidR="00984C78">
        <w:rPr>
          <w:rFonts w:asciiTheme="minorEastAsia" w:hAnsiTheme="minorEastAsia" w:cs="仿宋" w:hint="eastAsia"/>
          <w:szCs w:val="21"/>
        </w:rPr>
        <w:t>安装及调试工作</w:t>
      </w:r>
      <w:r w:rsidR="00984C78" w:rsidRPr="002C04BC">
        <w:rPr>
          <w:rFonts w:asciiTheme="minorEastAsia" w:hAnsiTheme="minorEastAsia" w:cs="仿宋" w:hint="eastAsia"/>
          <w:szCs w:val="21"/>
        </w:rPr>
        <w:t>，不得延期</w:t>
      </w:r>
      <w:r w:rsidR="00984C78">
        <w:rPr>
          <w:rFonts w:asciiTheme="minorEastAsia" w:hAnsiTheme="minorEastAsia" w:cs="仿宋" w:hint="eastAsia"/>
          <w:szCs w:val="21"/>
        </w:rPr>
        <w:t>。</w:t>
      </w:r>
      <w:r w:rsidRPr="002C04BC">
        <w:rPr>
          <w:rFonts w:asciiTheme="minorEastAsia" w:hAnsiTheme="minorEastAsia" w:cs="仿宋" w:hint="eastAsia"/>
          <w:szCs w:val="21"/>
        </w:rPr>
        <w:t>否则，每推迟一天</w:t>
      </w:r>
      <w:proofErr w:type="gramStart"/>
      <w:r w:rsidRPr="002C04BC">
        <w:rPr>
          <w:rFonts w:asciiTheme="minorEastAsia" w:hAnsiTheme="minorEastAsia" w:cs="仿宋" w:hint="eastAsia"/>
          <w:szCs w:val="21"/>
        </w:rPr>
        <w:t>扣合同</w:t>
      </w:r>
      <w:proofErr w:type="gramEnd"/>
      <w:r w:rsidRPr="002C04BC">
        <w:rPr>
          <w:rFonts w:asciiTheme="minorEastAsia" w:hAnsiTheme="minorEastAsia" w:cs="仿宋" w:hint="eastAsia"/>
          <w:szCs w:val="21"/>
        </w:rPr>
        <w:t>暂定总价的1%/天作为违约金，累计超过30天的，视为乙方根本违约，乙方应按照合同总价的30%支付违约金，若违约金不足以弥补甲方全部损失（包括但不限于重新采购产生的费用、合同未履行导致产品不能按规划交付使用及其它由此造成的甲方对第三方的违约损失），由乙方另行支付。</w:t>
      </w:r>
    </w:p>
    <w:p w:rsidR="002C04BC" w:rsidRPr="002C04BC" w:rsidRDefault="002C04BC" w:rsidP="002C04BC">
      <w:pPr>
        <w:tabs>
          <w:tab w:val="left" w:pos="480"/>
        </w:tabs>
        <w:spacing w:line="360" w:lineRule="auto"/>
        <w:ind w:firstLineChars="200" w:firstLine="420"/>
        <w:rPr>
          <w:rFonts w:asciiTheme="minorEastAsia" w:hAnsiTheme="minorEastAsia" w:cs="仿宋"/>
          <w:szCs w:val="21"/>
        </w:rPr>
      </w:pPr>
      <w:r w:rsidRPr="002C04BC">
        <w:rPr>
          <w:rFonts w:asciiTheme="minorEastAsia" w:hAnsiTheme="minorEastAsia" w:cs="仿宋" w:hint="eastAsia"/>
          <w:szCs w:val="21"/>
        </w:rPr>
        <w:t>五、合同价款</w:t>
      </w:r>
    </w:p>
    <w:p w:rsidR="002C04BC" w:rsidRPr="002C04BC" w:rsidRDefault="002C04BC" w:rsidP="002C04BC">
      <w:pPr>
        <w:tabs>
          <w:tab w:val="left" w:pos="480"/>
        </w:tabs>
        <w:spacing w:line="360" w:lineRule="auto"/>
        <w:ind w:firstLineChars="200" w:firstLine="420"/>
        <w:rPr>
          <w:rFonts w:asciiTheme="minorEastAsia" w:hAnsiTheme="minorEastAsia" w:cs="仿宋"/>
          <w:szCs w:val="21"/>
        </w:rPr>
      </w:pPr>
      <w:r w:rsidRPr="002C04BC">
        <w:rPr>
          <w:rFonts w:asciiTheme="minorEastAsia" w:hAnsiTheme="minorEastAsia" w:cs="仿宋" w:hint="eastAsia"/>
          <w:szCs w:val="21"/>
        </w:rPr>
        <w:t>（一）合同总价款人民币（大写）：元整（￥：00.00）</w:t>
      </w:r>
    </w:p>
    <w:p w:rsidR="002C04BC" w:rsidRPr="002C04BC" w:rsidRDefault="002C04BC" w:rsidP="002C04BC">
      <w:pPr>
        <w:tabs>
          <w:tab w:val="left" w:pos="480"/>
        </w:tabs>
        <w:spacing w:line="360" w:lineRule="auto"/>
        <w:ind w:firstLineChars="200" w:firstLine="420"/>
        <w:rPr>
          <w:rFonts w:asciiTheme="minorEastAsia" w:hAnsiTheme="minorEastAsia" w:cs="仿宋"/>
          <w:szCs w:val="21"/>
        </w:rPr>
      </w:pPr>
      <w:r w:rsidRPr="002C04BC">
        <w:rPr>
          <w:rFonts w:asciiTheme="minorEastAsia" w:hAnsiTheme="minorEastAsia" w:cs="仿宋" w:hint="eastAsia"/>
          <w:szCs w:val="21"/>
        </w:rPr>
        <w:t>（二）合同总价包括：</w:t>
      </w:r>
      <w:r w:rsidRPr="002C04BC">
        <w:rPr>
          <w:rFonts w:asciiTheme="minorEastAsia" w:hAnsiTheme="minorEastAsia" w:cs="仿宋_GB2312" w:hint="eastAsia"/>
          <w:szCs w:val="21"/>
        </w:rPr>
        <w:t>软硬件供应费、运杂费、安装费、备件费、连接线、人工费、检测费、调试费、验收、税费、发票等</w:t>
      </w:r>
      <w:r w:rsidRPr="002C04BC">
        <w:rPr>
          <w:rFonts w:asciiTheme="minorEastAsia" w:hAnsiTheme="minorEastAsia" w:cs="仿宋_GB2312" w:hint="eastAsia"/>
          <w:bCs/>
          <w:szCs w:val="21"/>
        </w:rPr>
        <w:t>其它乙方履行合同义务所需的全部</w:t>
      </w:r>
      <w:r w:rsidRPr="002C04BC">
        <w:rPr>
          <w:rFonts w:asciiTheme="minorEastAsia" w:hAnsiTheme="minorEastAsia" w:cs="仿宋_GB2312" w:hint="eastAsia"/>
          <w:szCs w:val="21"/>
        </w:rPr>
        <w:t>费用</w:t>
      </w:r>
      <w:r w:rsidRPr="002C04BC">
        <w:rPr>
          <w:rFonts w:asciiTheme="minorEastAsia" w:hAnsiTheme="minorEastAsia" w:cs="仿宋" w:hint="eastAsia"/>
          <w:szCs w:val="21"/>
        </w:rPr>
        <w:t>。</w:t>
      </w:r>
    </w:p>
    <w:p w:rsidR="002C04BC" w:rsidRPr="002C04BC" w:rsidRDefault="002C04BC" w:rsidP="002C04BC">
      <w:pPr>
        <w:spacing w:line="360" w:lineRule="auto"/>
        <w:rPr>
          <w:rFonts w:asciiTheme="minorEastAsia" w:hAnsiTheme="minorEastAsia" w:cs="仿宋"/>
          <w:szCs w:val="21"/>
        </w:rPr>
      </w:pPr>
      <w:r w:rsidRPr="002C04BC">
        <w:rPr>
          <w:rFonts w:asciiTheme="minorEastAsia" w:hAnsiTheme="minorEastAsia" w:cs="仿宋" w:hint="eastAsia"/>
          <w:szCs w:val="21"/>
        </w:rPr>
        <w:lastRenderedPageBreak/>
        <w:t>（三）合同金额一次性包死，不受市场价格变化等因素的影响，达到“交钥匙”项目目的。</w:t>
      </w:r>
    </w:p>
    <w:p w:rsidR="002C04BC" w:rsidRPr="002C04BC" w:rsidRDefault="002C04BC" w:rsidP="002C04BC">
      <w:pPr>
        <w:tabs>
          <w:tab w:val="left" w:pos="480"/>
        </w:tabs>
        <w:spacing w:line="360" w:lineRule="auto"/>
        <w:ind w:firstLineChars="200" w:firstLine="420"/>
        <w:rPr>
          <w:rFonts w:asciiTheme="minorEastAsia" w:hAnsiTheme="minorEastAsia" w:cs="仿宋"/>
          <w:szCs w:val="21"/>
        </w:rPr>
      </w:pPr>
      <w:r w:rsidRPr="002C04BC">
        <w:rPr>
          <w:rFonts w:asciiTheme="minorEastAsia" w:hAnsiTheme="minorEastAsia" w:cs="仿宋" w:hint="eastAsia"/>
          <w:szCs w:val="21"/>
        </w:rPr>
        <w:t>六、款项结算：</w:t>
      </w:r>
    </w:p>
    <w:p w:rsidR="002C04BC" w:rsidRPr="002C04BC" w:rsidRDefault="002C04BC" w:rsidP="002C04BC">
      <w:pPr>
        <w:tabs>
          <w:tab w:val="left" w:pos="480"/>
        </w:tabs>
        <w:spacing w:line="360" w:lineRule="auto"/>
        <w:ind w:firstLineChars="200" w:firstLine="420"/>
        <w:rPr>
          <w:rFonts w:asciiTheme="minorEastAsia" w:hAnsiTheme="minorEastAsia" w:cs="仿宋"/>
          <w:szCs w:val="21"/>
        </w:rPr>
      </w:pPr>
      <w:r w:rsidRPr="002C04BC">
        <w:rPr>
          <w:rFonts w:asciiTheme="minorEastAsia" w:hAnsiTheme="minorEastAsia" w:cs="仿宋" w:hint="eastAsia"/>
          <w:szCs w:val="21"/>
        </w:rPr>
        <w:t>（一）合同签订后，甲方自收到乙方等额发票之日起，10个工作日内支付合同总金额的40%款项作为预付款；所有项目按照甲方指定地点，实施、调试完成，平稳运行一个月后组织验收。最终验收合格后，自乙方前往甲方办理资金结算之日起，10个工作日内支付合同总金额的</w:t>
      </w:r>
      <w:r w:rsidR="00DA29AF">
        <w:rPr>
          <w:rFonts w:asciiTheme="minorEastAsia" w:hAnsiTheme="minorEastAsia" w:cs="仿宋"/>
          <w:szCs w:val="21"/>
        </w:rPr>
        <w:t>55</w:t>
      </w:r>
      <w:r w:rsidRPr="002C04BC">
        <w:rPr>
          <w:rFonts w:asciiTheme="minorEastAsia" w:hAnsiTheme="minorEastAsia" w:cs="仿宋" w:hint="eastAsia"/>
          <w:szCs w:val="21"/>
        </w:rPr>
        <w:t>%，即人民币（大写）：元整（￥：000.00</w:t>
      </w:r>
      <w:r w:rsidR="00D24568">
        <w:rPr>
          <w:rFonts w:asciiTheme="minorEastAsia" w:hAnsiTheme="minorEastAsia" w:cs="仿宋" w:hint="eastAsia"/>
          <w:szCs w:val="21"/>
        </w:rPr>
        <w:t>）</w:t>
      </w:r>
      <w:r w:rsidRPr="002C04BC">
        <w:rPr>
          <w:rFonts w:asciiTheme="minorEastAsia" w:hAnsiTheme="minorEastAsia" w:cs="仿宋" w:hint="eastAsia"/>
          <w:szCs w:val="21"/>
        </w:rPr>
        <w:t>。</w:t>
      </w:r>
      <w:r w:rsidR="00DA29AF" w:rsidRPr="00DA29AF">
        <w:rPr>
          <w:rFonts w:asciiTheme="minorEastAsia" w:hAnsiTheme="minorEastAsia" w:cs="仿宋" w:hint="eastAsia"/>
          <w:szCs w:val="21"/>
        </w:rPr>
        <w:t>项目质保到期，自乙方前往甲方办理资金结算之日起，10个工作日内支付合同总金额的</w:t>
      </w:r>
      <w:r w:rsidR="00DA29AF">
        <w:rPr>
          <w:rFonts w:asciiTheme="minorEastAsia" w:hAnsiTheme="minorEastAsia" w:cs="仿宋"/>
          <w:szCs w:val="21"/>
        </w:rPr>
        <w:t>5</w:t>
      </w:r>
      <w:r w:rsidR="00DA29AF" w:rsidRPr="00DA29AF">
        <w:rPr>
          <w:rFonts w:asciiTheme="minorEastAsia" w:hAnsiTheme="minorEastAsia" w:cs="仿宋" w:hint="eastAsia"/>
          <w:szCs w:val="21"/>
        </w:rPr>
        <w:t>%，即人民币（大写）：元整（￥：00.00）。</w:t>
      </w:r>
      <w:bookmarkStart w:id="0" w:name="_GoBack"/>
      <w:bookmarkEnd w:id="0"/>
    </w:p>
    <w:p w:rsidR="002C04BC" w:rsidRPr="002C04BC" w:rsidRDefault="002C04BC" w:rsidP="002C04BC">
      <w:pPr>
        <w:tabs>
          <w:tab w:val="left" w:pos="480"/>
        </w:tabs>
        <w:spacing w:line="360" w:lineRule="auto"/>
        <w:ind w:firstLineChars="200" w:firstLine="420"/>
        <w:rPr>
          <w:rFonts w:asciiTheme="minorEastAsia" w:hAnsiTheme="minorEastAsia" w:cs="仿宋"/>
          <w:szCs w:val="21"/>
        </w:rPr>
      </w:pPr>
      <w:r w:rsidRPr="002C04BC">
        <w:rPr>
          <w:rFonts w:asciiTheme="minorEastAsia" w:hAnsiTheme="minorEastAsia" w:cs="仿宋" w:hint="eastAsia"/>
          <w:szCs w:val="21"/>
        </w:rPr>
        <w:t>（二）支付方式：银行转账。</w:t>
      </w:r>
    </w:p>
    <w:p w:rsidR="002C04BC" w:rsidRPr="002C04BC" w:rsidRDefault="002C04BC" w:rsidP="002C04BC">
      <w:pPr>
        <w:tabs>
          <w:tab w:val="left" w:pos="480"/>
        </w:tabs>
        <w:spacing w:line="360" w:lineRule="auto"/>
        <w:ind w:firstLineChars="200" w:firstLine="420"/>
        <w:rPr>
          <w:rFonts w:asciiTheme="minorEastAsia" w:hAnsiTheme="minorEastAsia" w:cs="仿宋"/>
          <w:szCs w:val="21"/>
        </w:rPr>
      </w:pPr>
      <w:r w:rsidRPr="002C04BC">
        <w:rPr>
          <w:rFonts w:asciiTheme="minorEastAsia" w:hAnsiTheme="minorEastAsia" w:cs="仿宋" w:hint="eastAsia"/>
          <w:szCs w:val="21"/>
        </w:rPr>
        <w:t>乙方确认以下信息为收款信息：</w:t>
      </w:r>
    </w:p>
    <w:p w:rsidR="002C04BC" w:rsidRPr="002C04BC" w:rsidRDefault="002C04BC" w:rsidP="002C04BC">
      <w:pPr>
        <w:tabs>
          <w:tab w:val="left" w:pos="480"/>
        </w:tabs>
        <w:spacing w:line="360" w:lineRule="auto"/>
        <w:ind w:firstLineChars="200" w:firstLine="420"/>
        <w:rPr>
          <w:rFonts w:asciiTheme="minorEastAsia" w:hAnsiTheme="minorEastAsia" w:cs="仿宋_GB2312"/>
          <w:szCs w:val="21"/>
        </w:rPr>
      </w:pPr>
      <w:r w:rsidRPr="002C04BC">
        <w:rPr>
          <w:rFonts w:asciiTheme="minorEastAsia" w:hAnsiTheme="minorEastAsia" w:cs="仿宋_GB2312" w:hint="eastAsia"/>
          <w:szCs w:val="21"/>
        </w:rPr>
        <w:t>开户名：</w:t>
      </w:r>
    </w:p>
    <w:p w:rsidR="002C04BC" w:rsidRPr="002C04BC" w:rsidRDefault="002C04BC" w:rsidP="002C04BC">
      <w:pPr>
        <w:tabs>
          <w:tab w:val="left" w:pos="480"/>
        </w:tabs>
        <w:spacing w:line="360" w:lineRule="auto"/>
        <w:ind w:firstLineChars="200" w:firstLine="420"/>
        <w:rPr>
          <w:rFonts w:asciiTheme="minorEastAsia" w:hAnsiTheme="minorEastAsia" w:cs="仿宋_GB2312"/>
          <w:szCs w:val="21"/>
        </w:rPr>
      </w:pPr>
      <w:r w:rsidRPr="002C04BC">
        <w:rPr>
          <w:rFonts w:asciiTheme="minorEastAsia" w:hAnsiTheme="minorEastAsia" w:cs="仿宋_GB2312" w:hint="eastAsia"/>
          <w:szCs w:val="21"/>
        </w:rPr>
        <w:t>开户行：</w:t>
      </w:r>
    </w:p>
    <w:p w:rsidR="002C04BC" w:rsidRPr="002C04BC" w:rsidRDefault="002C04BC" w:rsidP="002C04BC">
      <w:pPr>
        <w:tabs>
          <w:tab w:val="left" w:pos="480"/>
        </w:tabs>
        <w:spacing w:line="360" w:lineRule="auto"/>
        <w:ind w:firstLineChars="200" w:firstLine="420"/>
        <w:rPr>
          <w:rFonts w:asciiTheme="minorEastAsia" w:hAnsiTheme="minorEastAsia" w:cs="仿宋_GB2312"/>
          <w:szCs w:val="21"/>
        </w:rPr>
      </w:pPr>
      <w:r w:rsidRPr="002C04BC">
        <w:rPr>
          <w:rFonts w:asciiTheme="minorEastAsia" w:hAnsiTheme="minorEastAsia" w:cs="仿宋_GB2312" w:hint="eastAsia"/>
          <w:szCs w:val="21"/>
        </w:rPr>
        <w:t>银行账号：</w:t>
      </w:r>
    </w:p>
    <w:p w:rsidR="002C04BC" w:rsidRPr="002C04BC" w:rsidRDefault="002C04BC" w:rsidP="002C04BC">
      <w:pPr>
        <w:tabs>
          <w:tab w:val="left" w:pos="480"/>
        </w:tabs>
        <w:spacing w:line="360" w:lineRule="auto"/>
        <w:ind w:firstLineChars="200" w:firstLine="420"/>
        <w:rPr>
          <w:rFonts w:asciiTheme="minorEastAsia" w:hAnsiTheme="minorEastAsia" w:cs="仿宋"/>
          <w:szCs w:val="21"/>
        </w:rPr>
      </w:pPr>
      <w:r w:rsidRPr="002C04BC">
        <w:rPr>
          <w:rFonts w:asciiTheme="minorEastAsia" w:hAnsiTheme="minorEastAsia" w:cs="仿宋" w:hint="eastAsia"/>
          <w:szCs w:val="21"/>
        </w:rPr>
        <w:t>（三）结算方式：验收合格后乙方填写项目验收单，乙方</w:t>
      </w:r>
      <w:proofErr w:type="gramStart"/>
      <w:r w:rsidRPr="002C04BC">
        <w:rPr>
          <w:rFonts w:asciiTheme="minorEastAsia" w:hAnsiTheme="minorEastAsia" w:cs="仿宋" w:hint="eastAsia"/>
          <w:szCs w:val="21"/>
        </w:rPr>
        <w:t>持服务</w:t>
      </w:r>
      <w:proofErr w:type="gramEnd"/>
      <w:r w:rsidRPr="002C04BC">
        <w:rPr>
          <w:rFonts w:asciiTheme="minorEastAsia" w:hAnsiTheme="minorEastAsia" w:cs="仿宋" w:hint="eastAsia"/>
          <w:szCs w:val="21"/>
        </w:rPr>
        <w:t>合同、发票、项目验收单，与甲方结算。乙方延期提供发票或提供的发票不符合甲方要求的，甲方有权顺延付款期限，且不承担任何责任。</w:t>
      </w:r>
    </w:p>
    <w:p w:rsidR="002C04BC" w:rsidRPr="002C04BC" w:rsidRDefault="002C04BC" w:rsidP="002C04BC">
      <w:pPr>
        <w:tabs>
          <w:tab w:val="left" w:pos="480"/>
        </w:tabs>
        <w:spacing w:line="360" w:lineRule="auto"/>
        <w:ind w:firstLineChars="200" w:firstLine="420"/>
        <w:rPr>
          <w:rFonts w:asciiTheme="minorEastAsia" w:hAnsiTheme="minorEastAsia" w:cs="仿宋"/>
          <w:szCs w:val="21"/>
        </w:rPr>
      </w:pPr>
      <w:r w:rsidRPr="002C04BC">
        <w:rPr>
          <w:rFonts w:asciiTheme="minorEastAsia" w:hAnsiTheme="minorEastAsia" w:cs="仿宋" w:hint="eastAsia"/>
          <w:szCs w:val="21"/>
        </w:rPr>
        <w:t>七、双方的权利和义务</w:t>
      </w:r>
    </w:p>
    <w:p w:rsidR="002C04BC" w:rsidRPr="002C04BC" w:rsidRDefault="002C04BC" w:rsidP="002C04BC">
      <w:pPr>
        <w:tabs>
          <w:tab w:val="left" w:pos="480"/>
        </w:tabs>
        <w:spacing w:line="360" w:lineRule="auto"/>
        <w:ind w:firstLineChars="200" w:firstLine="420"/>
        <w:rPr>
          <w:rFonts w:asciiTheme="minorEastAsia" w:hAnsiTheme="minorEastAsia" w:cs="仿宋"/>
          <w:szCs w:val="21"/>
        </w:rPr>
      </w:pPr>
      <w:r w:rsidRPr="002C04BC">
        <w:rPr>
          <w:rFonts w:asciiTheme="minorEastAsia" w:hAnsiTheme="minorEastAsia" w:cs="仿宋" w:hint="eastAsia"/>
          <w:szCs w:val="21"/>
        </w:rPr>
        <w:t>（一）甲方的权利和义务</w:t>
      </w:r>
    </w:p>
    <w:p w:rsidR="002C04BC" w:rsidRPr="002C04BC" w:rsidRDefault="002C04BC" w:rsidP="002C04BC">
      <w:pPr>
        <w:tabs>
          <w:tab w:val="left" w:pos="480"/>
        </w:tabs>
        <w:spacing w:line="360" w:lineRule="auto"/>
        <w:ind w:firstLineChars="200" w:firstLine="420"/>
        <w:rPr>
          <w:rFonts w:asciiTheme="minorEastAsia" w:hAnsiTheme="minorEastAsia" w:cs="仿宋"/>
          <w:szCs w:val="21"/>
        </w:rPr>
      </w:pPr>
      <w:r w:rsidRPr="002C04BC">
        <w:rPr>
          <w:rFonts w:asciiTheme="minorEastAsia" w:hAnsiTheme="minorEastAsia" w:cs="仿宋" w:hint="eastAsia"/>
          <w:szCs w:val="21"/>
        </w:rPr>
        <w:t>1、甲方保证提供给乙方的资料、信息内容合法，不侵犯第三方的合法权益。</w:t>
      </w:r>
    </w:p>
    <w:p w:rsidR="002C04BC" w:rsidRPr="002C04BC" w:rsidRDefault="002C04BC" w:rsidP="002C04BC">
      <w:pPr>
        <w:tabs>
          <w:tab w:val="left" w:pos="480"/>
        </w:tabs>
        <w:spacing w:line="360" w:lineRule="auto"/>
        <w:ind w:firstLineChars="200" w:firstLine="420"/>
        <w:rPr>
          <w:rFonts w:asciiTheme="minorEastAsia" w:hAnsiTheme="minorEastAsia" w:cs="仿宋"/>
          <w:szCs w:val="21"/>
        </w:rPr>
      </w:pPr>
      <w:r w:rsidRPr="002C04BC">
        <w:rPr>
          <w:rFonts w:asciiTheme="minorEastAsia" w:hAnsiTheme="minorEastAsia" w:cs="仿宋" w:hint="eastAsia"/>
          <w:szCs w:val="21"/>
        </w:rPr>
        <w:t>2、甲方使用乙方的产品产生的数据归属于甲方。</w:t>
      </w:r>
    </w:p>
    <w:p w:rsidR="002C04BC" w:rsidRPr="002C04BC" w:rsidRDefault="002C04BC" w:rsidP="002C04BC">
      <w:pPr>
        <w:tabs>
          <w:tab w:val="left" w:pos="480"/>
        </w:tabs>
        <w:spacing w:line="360" w:lineRule="auto"/>
        <w:ind w:firstLineChars="200" w:firstLine="420"/>
        <w:rPr>
          <w:rFonts w:asciiTheme="minorEastAsia" w:hAnsiTheme="minorEastAsia" w:cs="仿宋"/>
          <w:szCs w:val="21"/>
        </w:rPr>
      </w:pPr>
      <w:r w:rsidRPr="002C04BC">
        <w:rPr>
          <w:rFonts w:asciiTheme="minorEastAsia" w:hAnsiTheme="minorEastAsia" w:cs="仿宋" w:hint="eastAsia"/>
          <w:szCs w:val="21"/>
        </w:rPr>
        <w:t>（二）乙方的权利和义务</w:t>
      </w:r>
    </w:p>
    <w:p w:rsidR="002C04BC" w:rsidRPr="002C04BC" w:rsidRDefault="002C04BC" w:rsidP="002C04BC">
      <w:pPr>
        <w:tabs>
          <w:tab w:val="left" w:pos="480"/>
        </w:tabs>
        <w:spacing w:line="360" w:lineRule="auto"/>
        <w:ind w:firstLineChars="200" w:firstLine="420"/>
        <w:rPr>
          <w:rFonts w:asciiTheme="minorEastAsia" w:hAnsiTheme="minorEastAsia" w:cs="仿宋"/>
          <w:szCs w:val="21"/>
        </w:rPr>
      </w:pPr>
      <w:r w:rsidRPr="002C04BC">
        <w:rPr>
          <w:rFonts w:asciiTheme="minorEastAsia" w:hAnsiTheme="minorEastAsia" w:cs="仿宋" w:hint="eastAsia"/>
          <w:szCs w:val="21"/>
        </w:rPr>
        <w:t>1、乙方保证在本项目设计、实施过程中，不侵犯第三方的合法权益。如因乙方原因致使甲方遭受第三方追诉的，乙方应承担由此给甲方造成的全部损失，并按本合同第十三条违约责任第（二）</w:t>
      </w:r>
      <w:proofErr w:type="gramStart"/>
      <w:r w:rsidRPr="002C04BC">
        <w:rPr>
          <w:rFonts w:asciiTheme="minorEastAsia" w:hAnsiTheme="minorEastAsia" w:cs="仿宋" w:hint="eastAsia"/>
          <w:szCs w:val="21"/>
        </w:rPr>
        <w:t>款承担</w:t>
      </w:r>
      <w:proofErr w:type="gramEnd"/>
      <w:r w:rsidRPr="002C04BC">
        <w:rPr>
          <w:rFonts w:asciiTheme="minorEastAsia" w:hAnsiTheme="minorEastAsia" w:cs="仿宋" w:hint="eastAsia"/>
          <w:szCs w:val="21"/>
        </w:rPr>
        <w:t>违约责任。</w:t>
      </w:r>
    </w:p>
    <w:p w:rsidR="002C04BC" w:rsidRPr="002C04BC" w:rsidRDefault="002C04BC" w:rsidP="002C04BC">
      <w:pPr>
        <w:tabs>
          <w:tab w:val="left" w:pos="480"/>
        </w:tabs>
        <w:spacing w:line="360" w:lineRule="auto"/>
        <w:ind w:firstLineChars="200" w:firstLine="420"/>
        <w:rPr>
          <w:rFonts w:asciiTheme="minorEastAsia" w:hAnsiTheme="minorEastAsia" w:cs="仿宋"/>
          <w:szCs w:val="21"/>
        </w:rPr>
      </w:pPr>
      <w:r w:rsidRPr="002C04BC">
        <w:rPr>
          <w:rFonts w:asciiTheme="minorEastAsia" w:hAnsiTheme="minorEastAsia" w:cs="仿宋" w:hint="eastAsia"/>
          <w:szCs w:val="21"/>
        </w:rPr>
        <w:t>2、乙方按照本合同约定在履行系统维护和技术服务的过程中，不允许利用甲方提供的工作条件和相关资料进行与本项目无关的工作。如因乙方原因致使甲方遭受经济损失及法律追诉的，由乙方承担一切责任。乙方应该向甲方公开数据字典和数据结构，便于甲方灵活调取、统计。</w:t>
      </w:r>
    </w:p>
    <w:p w:rsidR="002C04BC" w:rsidRPr="002C04BC" w:rsidRDefault="002C04BC" w:rsidP="002C04BC">
      <w:pPr>
        <w:spacing w:line="360" w:lineRule="auto"/>
        <w:rPr>
          <w:rFonts w:asciiTheme="minorEastAsia" w:hAnsiTheme="minorEastAsia" w:cs="仿宋"/>
          <w:szCs w:val="21"/>
        </w:rPr>
      </w:pPr>
      <w:r w:rsidRPr="002C04BC">
        <w:rPr>
          <w:rFonts w:asciiTheme="minorEastAsia" w:hAnsiTheme="minorEastAsia" w:cs="仿宋" w:hint="eastAsia"/>
          <w:szCs w:val="21"/>
        </w:rPr>
        <w:t>3、乙方保证不将因履行本协议而获得的甲方数据用作履行本协议以外的其他用途。所有乙方因履行本协议而获取的甲方数据、文档、信息（包括但不限于甲方经营信息、患者信息）等，其所有权均归甲方所有，若乙方泄露甲方数据或将甲方数据用作履行本协议以外的其他用途的，应视为乙方违约，乙方应赔偿由此给甲方造成的全部损失，并按本合同第十三条违约责任第（二）</w:t>
      </w:r>
      <w:proofErr w:type="gramStart"/>
      <w:r w:rsidRPr="002C04BC">
        <w:rPr>
          <w:rFonts w:asciiTheme="minorEastAsia" w:hAnsiTheme="minorEastAsia" w:cs="仿宋" w:hint="eastAsia"/>
          <w:szCs w:val="21"/>
        </w:rPr>
        <w:t>款承担</w:t>
      </w:r>
      <w:proofErr w:type="gramEnd"/>
      <w:r w:rsidRPr="002C04BC">
        <w:rPr>
          <w:rFonts w:asciiTheme="minorEastAsia" w:hAnsiTheme="minorEastAsia" w:cs="仿宋" w:hint="eastAsia"/>
          <w:szCs w:val="21"/>
        </w:rPr>
        <w:t>违约责任。</w:t>
      </w:r>
      <w:r w:rsidRPr="002C04BC">
        <w:rPr>
          <w:rFonts w:asciiTheme="minorEastAsia" w:hAnsiTheme="minorEastAsia" w:cs="仿宋" w:hint="eastAsia"/>
          <w:szCs w:val="21"/>
        </w:rPr>
        <w:lastRenderedPageBreak/>
        <w:t>本合同的终止、解除不影响本条款的效力。</w:t>
      </w:r>
    </w:p>
    <w:p w:rsidR="002C04BC" w:rsidRPr="002C04BC" w:rsidRDefault="002C04BC" w:rsidP="002C04BC">
      <w:pPr>
        <w:tabs>
          <w:tab w:val="left" w:pos="480"/>
        </w:tabs>
        <w:spacing w:line="360" w:lineRule="auto"/>
        <w:ind w:firstLineChars="200" w:firstLine="420"/>
        <w:rPr>
          <w:rFonts w:asciiTheme="minorEastAsia" w:hAnsiTheme="minorEastAsia" w:cs="仿宋"/>
          <w:szCs w:val="21"/>
        </w:rPr>
      </w:pPr>
      <w:r w:rsidRPr="002C04BC">
        <w:rPr>
          <w:rFonts w:asciiTheme="minorEastAsia" w:hAnsiTheme="minorEastAsia" w:cs="仿宋" w:hint="eastAsia"/>
          <w:szCs w:val="21"/>
        </w:rPr>
        <w:t>八、运输</w:t>
      </w:r>
    </w:p>
    <w:p w:rsidR="002C04BC" w:rsidRPr="002C04BC" w:rsidRDefault="002C04BC" w:rsidP="002C04BC">
      <w:pPr>
        <w:tabs>
          <w:tab w:val="left" w:pos="480"/>
        </w:tabs>
        <w:spacing w:line="360" w:lineRule="auto"/>
        <w:ind w:firstLineChars="200" w:firstLine="420"/>
        <w:rPr>
          <w:rFonts w:asciiTheme="minorEastAsia" w:hAnsiTheme="minorEastAsia" w:cs="仿宋"/>
          <w:szCs w:val="21"/>
        </w:rPr>
      </w:pPr>
      <w:r w:rsidRPr="002C04BC">
        <w:rPr>
          <w:rFonts w:asciiTheme="minorEastAsia" w:hAnsiTheme="minorEastAsia" w:cs="仿宋" w:hint="eastAsia"/>
          <w:szCs w:val="21"/>
        </w:rPr>
        <w:t>（一）运输由乙方负责，运杂费已包含在合同总价内，包括从货物供应地点所含的运输费、装卸费、仓储费、保险费等。</w:t>
      </w:r>
    </w:p>
    <w:p w:rsidR="002C04BC" w:rsidRPr="002C04BC" w:rsidRDefault="002C04BC" w:rsidP="002C04BC">
      <w:pPr>
        <w:tabs>
          <w:tab w:val="left" w:pos="480"/>
        </w:tabs>
        <w:spacing w:line="360" w:lineRule="auto"/>
        <w:ind w:firstLineChars="200" w:firstLine="420"/>
        <w:rPr>
          <w:rFonts w:asciiTheme="minorEastAsia" w:hAnsiTheme="minorEastAsia" w:cs="仿宋"/>
          <w:szCs w:val="21"/>
        </w:rPr>
      </w:pPr>
      <w:r w:rsidRPr="002C04BC">
        <w:rPr>
          <w:rFonts w:asciiTheme="minorEastAsia" w:hAnsiTheme="minorEastAsia" w:cs="仿宋" w:hint="eastAsia"/>
          <w:szCs w:val="21"/>
        </w:rPr>
        <w:t>（二）运输方式由乙方自行选择，但必须保证按期交付。</w:t>
      </w:r>
    </w:p>
    <w:p w:rsidR="002C04BC" w:rsidRPr="002C04BC" w:rsidRDefault="002C04BC" w:rsidP="002C04BC">
      <w:pPr>
        <w:tabs>
          <w:tab w:val="left" w:pos="480"/>
        </w:tabs>
        <w:spacing w:line="360" w:lineRule="auto"/>
        <w:ind w:firstLineChars="200" w:firstLine="420"/>
        <w:rPr>
          <w:rFonts w:asciiTheme="minorEastAsia" w:hAnsiTheme="minorEastAsia" w:cs="仿宋"/>
          <w:bCs/>
          <w:kern w:val="36"/>
          <w:szCs w:val="21"/>
        </w:rPr>
      </w:pPr>
      <w:r w:rsidRPr="002C04BC">
        <w:rPr>
          <w:rFonts w:asciiTheme="minorEastAsia" w:hAnsiTheme="minorEastAsia" w:cs="仿宋" w:hint="eastAsia"/>
          <w:bCs/>
          <w:kern w:val="36"/>
          <w:szCs w:val="21"/>
        </w:rPr>
        <w:t>（三）货物验收合格前产生的一切毁损、灭失的风险及质量问题均由乙方承担。</w:t>
      </w:r>
    </w:p>
    <w:p w:rsidR="002C04BC" w:rsidRPr="002C04BC" w:rsidRDefault="002C04BC" w:rsidP="002C04BC">
      <w:pPr>
        <w:tabs>
          <w:tab w:val="left" w:pos="480"/>
        </w:tabs>
        <w:spacing w:line="360" w:lineRule="auto"/>
        <w:ind w:firstLineChars="200" w:firstLine="420"/>
        <w:rPr>
          <w:rFonts w:asciiTheme="minorEastAsia" w:hAnsiTheme="minorEastAsia" w:cs="仿宋"/>
          <w:szCs w:val="21"/>
        </w:rPr>
      </w:pPr>
      <w:r w:rsidRPr="002C04BC">
        <w:rPr>
          <w:rFonts w:asciiTheme="minorEastAsia" w:hAnsiTheme="minorEastAsia" w:cs="仿宋" w:hint="eastAsia"/>
          <w:szCs w:val="21"/>
        </w:rPr>
        <w:t>九、质量保证</w:t>
      </w:r>
    </w:p>
    <w:p w:rsidR="002C04BC" w:rsidRPr="002C04BC" w:rsidRDefault="002C04BC" w:rsidP="002C04BC">
      <w:pPr>
        <w:tabs>
          <w:tab w:val="left" w:pos="480"/>
        </w:tabs>
        <w:spacing w:line="360" w:lineRule="auto"/>
        <w:ind w:firstLineChars="200" w:firstLine="420"/>
        <w:rPr>
          <w:rFonts w:asciiTheme="minorEastAsia" w:hAnsiTheme="minorEastAsia" w:cs="仿宋"/>
          <w:szCs w:val="21"/>
        </w:rPr>
      </w:pPr>
      <w:r w:rsidRPr="002C04BC">
        <w:rPr>
          <w:rFonts w:asciiTheme="minorEastAsia" w:hAnsiTheme="minorEastAsia" w:cs="仿宋" w:hint="eastAsia"/>
          <w:szCs w:val="21"/>
        </w:rPr>
        <w:t>（一）保证技术指标先进、质量性能可靠、进货渠道正常、功能齐全、配置合理，全面满足甲方技术要求。</w:t>
      </w:r>
    </w:p>
    <w:p w:rsidR="002C04BC" w:rsidRPr="002C04BC" w:rsidRDefault="002C04BC" w:rsidP="002C04BC">
      <w:pPr>
        <w:tabs>
          <w:tab w:val="left" w:pos="480"/>
        </w:tabs>
        <w:spacing w:line="360" w:lineRule="auto"/>
        <w:ind w:firstLineChars="200" w:firstLine="420"/>
        <w:rPr>
          <w:rFonts w:asciiTheme="minorEastAsia" w:hAnsiTheme="minorEastAsia" w:cs="仿宋"/>
          <w:szCs w:val="21"/>
        </w:rPr>
      </w:pPr>
      <w:r w:rsidRPr="002C04BC">
        <w:rPr>
          <w:rFonts w:asciiTheme="minorEastAsia" w:hAnsiTheme="minorEastAsia" w:cs="仿宋" w:hint="eastAsia"/>
          <w:szCs w:val="21"/>
        </w:rPr>
        <w:t>（二）符合国家有关规范要求，确保达到最佳运行状态。</w:t>
      </w:r>
    </w:p>
    <w:p w:rsidR="002C04BC" w:rsidRPr="002C04BC" w:rsidRDefault="002C04BC" w:rsidP="002C04BC">
      <w:pPr>
        <w:tabs>
          <w:tab w:val="left" w:pos="480"/>
        </w:tabs>
        <w:spacing w:line="360" w:lineRule="auto"/>
        <w:ind w:firstLineChars="200" w:firstLine="420"/>
        <w:rPr>
          <w:rFonts w:asciiTheme="minorEastAsia" w:hAnsiTheme="minorEastAsia" w:cs="仿宋"/>
          <w:szCs w:val="21"/>
        </w:rPr>
      </w:pPr>
      <w:r w:rsidRPr="002C04BC">
        <w:rPr>
          <w:rFonts w:asciiTheme="minorEastAsia" w:hAnsiTheme="minorEastAsia" w:cs="仿宋" w:hint="eastAsia"/>
          <w:szCs w:val="21"/>
        </w:rPr>
        <w:t>（三）乙方提供的产品，若发生侵权而产生的一切后果，由乙方负责，甲方保留索赔权利。</w:t>
      </w:r>
    </w:p>
    <w:p w:rsidR="002C04BC" w:rsidRPr="002C04BC" w:rsidRDefault="002C04BC" w:rsidP="002C04BC">
      <w:pPr>
        <w:tabs>
          <w:tab w:val="left" w:pos="480"/>
        </w:tabs>
        <w:spacing w:line="360" w:lineRule="auto"/>
        <w:ind w:firstLineChars="200" w:firstLine="420"/>
        <w:rPr>
          <w:rFonts w:asciiTheme="minorEastAsia" w:hAnsiTheme="minorEastAsia" w:cs="仿宋"/>
          <w:szCs w:val="21"/>
        </w:rPr>
      </w:pPr>
      <w:r w:rsidRPr="002C04BC">
        <w:rPr>
          <w:rFonts w:asciiTheme="minorEastAsia" w:hAnsiTheme="minorEastAsia" w:cs="仿宋" w:hint="eastAsia"/>
          <w:szCs w:val="21"/>
        </w:rPr>
        <w:t>（四）保证货物后期可与甲方各类信息化网络系统双向接口免费对接，</w:t>
      </w:r>
      <w:proofErr w:type="gramStart"/>
      <w:r w:rsidRPr="002C04BC">
        <w:rPr>
          <w:rFonts w:asciiTheme="minorEastAsia" w:hAnsiTheme="minorEastAsia" w:cs="仿宋" w:hint="eastAsia"/>
          <w:szCs w:val="21"/>
        </w:rPr>
        <w:t>即供应</w:t>
      </w:r>
      <w:proofErr w:type="gramEnd"/>
      <w:r w:rsidRPr="002C04BC">
        <w:rPr>
          <w:rFonts w:asciiTheme="minorEastAsia" w:hAnsiTheme="minorEastAsia" w:cs="仿宋" w:hint="eastAsia"/>
          <w:szCs w:val="21"/>
        </w:rPr>
        <w:t>商应负责与甲方及甲方信息化网络系统供应商的接口均完成对接，过程中所产生的费用由乙方承担。</w:t>
      </w:r>
    </w:p>
    <w:p w:rsidR="002C04BC" w:rsidRPr="002C04BC" w:rsidRDefault="002C04BC" w:rsidP="002C04BC">
      <w:pPr>
        <w:tabs>
          <w:tab w:val="left" w:pos="480"/>
        </w:tabs>
        <w:spacing w:line="360" w:lineRule="auto"/>
        <w:ind w:firstLineChars="200" w:firstLine="420"/>
        <w:rPr>
          <w:rFonts w:asciiTheme="minorEastAsia" w:hAnsiTheme="minorEastAsia" w:cs="仿宋"/>
          <w:szCs w:val="21"/>
        </w:rPr>
      </w:pPr>
      <w:r w:rsidRPr="002C04BC">
        <w:rPr>
          <w:rFonts w:asciiTheme="minorEastAsia" w:hAnsiTheme="minorEastAsia" w:cs="仿宋" w:hint="eastAsia"/>
          <w:szCs w:val="21"/>
        </w:rPr>
        <w:t>十、售后服务：</w:t>
      </w:r>
    </w:p>
    <w:p w:rsidR="002C04BC" w:rsidRPr="002C04BC" w:rsidRDefault="002C04BC" w:rsidP="002C04BC">
      <w:pPr>
        <w:tabs>
          <w:tab w:val="left" w:pos="480"/>
        </w:tabs>
        <w:spacing w:line="360" w:lineRule="auto"/>
        <w:ind w:firstLineChars="200" w:firstLine="420"/>
        <w:rPr>
          <w:rFonts w:asciiTheme="minorEastAsia" w:hAnsiTheme="minorEastAsia" w:cs="仿宋"/>
          <w:szCs w:val="21"/>
        </w:rPr>
      </w:pPr>
      <w:r w:rsidRPr="002C04BC">
        <w:rPr>
          <w:rFonts w:asciiTheme="minorEastAsia" w:hAnsiTheme="minorEastAsia" w:cs="仿宋" w:hint="eastAsia"/>
          <w:szCs w:val="21"/>
        </w:rPr>
        <w:t>（一）质保期内</w:t>
      </w:r>
    </w:p>
    <w:p w:rsidR="002C04BC" w:rsidRPr="002C04BC" w:rsidRDefault="002C04BC" w:rsidP="002C04BC">
      <w:pPr>
        <w:tabs>
          <w:tab w:val="left" w:pos="480"/>
        </w:tabs>
        <w:spacing w:line="360" w:lineRule="auto"/>
        <w:ind w:firstLineChars="200" w:firstLine="420"/>
        <w:rPr>
          <w:rFonts w:asciiTheme="minorEastAsia" w:hAnsiTheme="minorEastAsia" w:cs="仿宋"/>
          <w:szCs w:val="21"/>
        </w:rPr>
      </w:pPr>
      <w:r w:rsidRPr="002C04BC">
        <w:rPr>
          <w:rFonts w:asciiTheme="minorEastAsia" w:hAnsiTheme="minorEastAsia" w:cs="仿宋" w:hint="eastAsia"/>
          <w:szCs w:val="21"/>
        </w:rPr>
        <w:t>自安装调试、检测、正常运行并验收合格之日起：</w:t>
      </w:r>
    </w:p>
    <w:p w:rsidR="002C04BC" w:rsidRPr="002C04BC" w:rsidRDefault="002C04BC" w:rsidP="002C04BC">
      <w:pPr>
        <w:tabs>
          <w:tab w:val="left" w:pos="480"/>
        </w:tabs>
        <w:spacing w:line="360" w:lineRule="auto"/>
        <w:ind w:firstLineChars="200" w:firstLine="420"/>
        <w:rPr>
          <w:rFonts w:asciiTheme="minorEastAsia" w:hAnsiTheme="minorEastAsia" w:cs="仿宋"/>
          <w:szCs w:val="21"/>
        </w:rPr>
      </w:pPr>
      <w:r w:rsidRPr="002C04BC">
        <w:rPr>
          <w:rFonts w:asciiTheme="minorEastAsia" w:hAnsiTheme="minorEastAsia" w:cs="仿宋" w:hint="eastAsia"/>
          <w:szCs w:val="21"/>
        </w:rPr>
        <w:t>1、乙方电话响应时间小于30分钟，到达现场时间不超过2小时，解决问题不超过24小时。</w:t>
      </w:r>
    </w:p>
    <w:p w:rsidR="002C04BC" w:rsidRPr="002C04BC" w:rsidRDefault="002C04BC" w:rsidP="002C04BC">
      <w:pPr>
        <w:tabs>
          <w:tab w:val="left" w:pos="480"/>
        </w:tabs>
        <w:spacing w:line="360" w:lineRule="auto"/>
        <w:ind w:firstLineChars="200" w:firstLine="420"/>
        <w:rPr>
          <w:rFonts w:asciiTheme="minorEastAsia" w:hAnsiTheme="minorEastAsia" w:cs="仿宋"/>
          <w:szCs w:val="21"/>
        </w:rPr>
      </w:pPr>
      <w:r w:rsidRPr="002C04BC">
        <w:rPr>
          <w:rFonts w:asciiTheme="minorEastAsia" w:hAnsiTheme="minorEastAsia" w:cs="仿宋" w:hint="eastAsia"/>
          <w:szCs w:val="21"/>
        </w:rPr>
        <w:t>2、乙方不能解决的故障，甲方有权指定第三方维修维护，费用由乙方承担。甲方有权直接从合同尾款中扣除维修维护费，合同尾款已付或不足以支付全部维修费用的，由乙方另行支付。</w:t>
      </w:r>
    </w:p>
    <w:p w:rsidR="002C04BC" w:rsidRPr="002C04BC" w:rsidRDefault="002C04BC" w:rsidP="002C04BC">
      <w:pPr>
        <w:tabs>
          <w:tab w:val="left" w:pos="480"/>
        </w:tabs>
        <w:spacing w:line="360" w:lineRule="auto"/>
        <w:ind w:firstLineChars="200" w:firstLine="420"/>
        <w:rPr>
          <w:rFonts w:asciiTheme="minorEastAsia" w:hAnsiTheme="minorEastAsia" w:cs="仿宋"/>
          <w:szCs w:val="21"/>
        </w:rPr>
      </w:pPr>
      <w:r w:rsidRPr="002C04BC">
        <w:rPr>
          <w:rFonts w:asciiTheme="minorEastAsia" w:hAnsiTheme="minorEastAsia" w:cs="仿宋" w:hint="eastAsia"/>
          <w:szCs w:val="21"/>
        </w:rPr>
        <w:t>3、乙方不能两小时到现场、不能二十四小时解决问题，不能按时巡检、不能履行质保期内的义务，每出现一次，应向甲方支付合同总价款1%的违约金。</w:t>
      </w:r>
    </w:p>
    <w:p w:rsidR="002C04BC" w:rsidRPr="002C04BC" w:rsidRDefault="002C04BC" w:rsidP="002C04BC">
      <w:pPr>
        <w:tabs>
          <w:tab w:val="left" w:pos="480"/>
        </w:tabs>
        <w:spacing w:line="360" w:lineRule="auto"/>
        <w:ind w:firstLineChars="200" w:firstLine="420"/>
        <w:rPr>
          <w:rFonts w:asciiTheme="minorEastAsia" w:hAnsiTheme="minorEastAsia" w:cs="仿宋"/>
          <w:szCs w:val="21"/>
        </w:rPr>
      </w:pPr>
      <w:r w:rsidRPr="002C04BC">
        <w:rPr>
          <w:rFonts w:asciiTheme="minorEastAsia" w:hAnsiTheme="minorEastAsia" w:cs="仿宋" w:hint="eastAsia"/>
          <w:szCs w:val="21"/>
        </w:rPr>
        <w:t>4、叁拾天内，如出现质量问题，可以选择换货或退货。</w:t>
      </w:r>
    </w:p>
    <w:p w:rsidR="002C04BC" w:rsidRPr="002C04BC" w:rsidRDefault="002C04BC" w:rsidP="002C04BC">
      <w:pPr>
        <w:tabs>
          <w:tab w:val="left" w:pos="480"/>
        </w:tabs>
        <w:spacing w:line="360" w:lineRule="auto"/>
        <w:ind w:firstLineChars="200" w:firstLine="420"/>
        <w:rPr>
          <w:rFonts w:asciiTheme="minorEastAsia" w:hAnsiTheme="minorEastAsia" w:cs="仿宋"/>
          <w:szCs w:val="21"/>
        </w:rPr>
      </w:pPr>
      <w:r w:rsidRPr="002C04BC">
        <w:rPr>
          <w:rFonts w:asciiTheme="minorEastAsia" w:hAnsiTheme="minorEastAsia" w:cs="仿宋" w:hint="eastAsia"/>
          <w:szCs w:val="21"/>
        </w:rPr>
        <w:t>5、叁拾天至陆拾天内，如出现质量问题，可以选择换货。</w:t>
      </w:r>
    </w:p>
    <w:p w:rsidR="002C04BC" w:rsidRPr="002C04BC" w:rsidRDefault="002C04BC" w:rsidP="002C04BC">
      <w:pPr>
        <w:tabs>
          <w:tab w:val="left" w:pos="480"/>
        </w:tabs>
        <w:spacing w:line="360" w:lineRule="auto"/>
        <w:ind w:firstLineChars="200" w:firstLine="420"/>
        <w:rPr>
          <w:rFonts w:asciiTheme="minorEastAsia" w:hAnsiTheme="minorEastAsia" w:cs="仿宋"/>
          <w:szCs w:val="21"/>
        </w:rPr>
      </w:pPr>
      <w:r w:rsidRPr="002C04BC">
        <w:rPr>
          <w:rFonts w:asciiTheme="minorEastAsia" w:hAnsiTheme="minorEastAsia" w:cs="仿宋" w:hint="eastAsia"/>
          <w:szCs w:val="21"/>
        </w:rPr>
        <w:t>6、协助甲方制定相关应急制度，进行应急演练。</w:t>
      </w:r>
    </w:p>
    <w:p w:rsidR="002C04BC" w:rsidRPr="002C04BC" w:rsidRDefault="002C04BC" w:rsidP="002C04BC">
      <w:pPr>
        <w:tabs>
          <w:tab w:val="left" w:pos="480"/>
        </w:tabs>
        <w:spacing w:line="360" w:lineRule="auto"/>
        <w:ind w:firstLineChars="200" w:firstLine="420"/>
        <w:rPr>
          <w:rFonts w:asciiTheme="minorEastAsia" w:hAnsiTheme="minorEastAsia" w:cs="仿宋"/>
          <w:szCs w:val="21"/>
        </w:rPr>
      </w:pPr>
      <w:r w:rsidRPr="002C04BC">
        <w:rPr>
          <w:rFonts w:asciiTheme="minorEastAsia" w:hAnsiTheme="minorEastAsia" w:cs="仿宋" w:hint="eastAsia"/>
          <w:szCs w:val="21"/>
        </w:rPr>
        <w:t>7、电话咨询</w:t>
      </w:r>
    </w:p>
    <w:p w:rsidR="002C04BC" w:rsidRPr="002C04BC" w:rsidRDefault="002C04BC" w:rsidP="002C04BC">
      <w:pPr>
        <w:tabs>
          <w:tab w:val="left" w:pos="480"/>
        </w:tabs>
        <w:spacing w:line="360" w:lineRule="auto"/>
        <w:ind w:firstLineChars="200" w:firstLine="420"/>
        <w:rPr>
          <w:rFonts w:asciiTheme="minorEastAsia" w:hAnsiTheme="minorEastAsia" w:cs="仿宋"/>
          <w:szCs w:val="21"/>
        </w:rPr>
      </w:pPr>
      <w:r w:rsidRPr="002C04BC">
        <w:rPr>
          <w:rFonts w:asciiTheme="minorEastAsia" w:hAnsiTheme="minorEastAsia" w:cs="仿宋" w:hint="eastAsia"/>
          <w:szCs w:val="21"/>
        </w:rPr>
        <w:t>免费提供每周7天/每天24小时不间断的电话支持服务，解答甲方在使用过程中遇到的问题，及时提出解决问题的建议和操作方法。</w:t>
      </w:r>
    </w:p>
    <w:p w:rsidR="002C04BC" w:rsidRPr="002C04BC" w:rsidRDefault="002C04BC" w:rsidP="002C04BC">
      <w:pPr>
        <w:tabs>
          <w:tab w:val="left" w:pos="480"/>
        </w:tabs>
        <w:spacing w:line="360" w:lineRule="auto"/>
        <w:ind w:firstLineChars="200" w:firstLine="420"/>
        <w:rPr>
          <w:rFonts w:asciiTheme="minorEastAsia" w:hAnsiTheme="minorEastAsia" w:cs="仿宋"/>
          <w:szCs w:val="21"/>
        </w:rPr>
      </w:pPr>
      <w:r w:rsidRPr="002C04BC">
        <w:rPr>
          <w:rFonts w:asciiTheme="minorEastAsia" w:hAnsiTheme="minorEastAsia" w:cs="仿宋" w:hint="eastAsia"/>
          <w:szCs w:val="21"/>
        </w:rPr>
        <w:t>8、每季度巡检一次，提供巡检单一式两份，甲方一份，乙方一份，并由双方签字确认。内容包括巡检时间、巡检内容、巡检结果。</w:t>
      </w:r>
    </w:p>
    <w:p w:rsidR="002C04BC" w:rsidRPr="002C04BC" w:rsidRDefault="002C04BC" w:rsidP="002C04BC">
      <w:pPr>
        <w:tabs>
          <w:tab w:val="left" w:pos="480"/>
        </w:tabs>
        <w:spacing w:line="360" w:lineRule="auto"/>
        <w:ind w:firstLineChars="200" w:firstLine="420"/>
        <w:rPr>
          <w:rFonts w:asciiTheme="minorEastAsia" w:hAnsiTheme="minorEastAsia" w:cs="仿宋"/>
          <w:szCs w:val="21"/>
        </w:rPr>
      </w:pPr>
      <w:r w:rsidRPr="002C04BC">
        <w:rPr>
          <w:rFonts w:asciiTheme="minorEastAsia" w:hAnsiTheme="minorEastAsia" w:cs="仿宋" w:hint="eastAsia"/>
          <w:szCs w:val="21"/>
        </w:rPr>
        <w:t>9、每次故障维修提供维修单一式两份，甲方一份，乙方一份，并由双方签字确认。内容包括得</w:t>
      </w:r>
      <w:r w:rsidRPr="002C04BC">
        <w:rPr>
          <w:rFonts w:asciiTheme="minorEastAsia" w:hAnsiTheme="minorEastAsia" w:cs="仿宋" w:hint="eastAsia"/>
          <w:szCs w:val="21"/>
        </w:rPr>
        <w:lastRenderedPageBreak/>
        <w:t>知故障时间、到达现场时间、故障处理结束时间、故障内容、故障处理方式方法，故障处理结果，并由双方签字确认。</w:t>
      </w:r>
    </w:p>
    <w:p w:rsidR="002C04BC" w:rsidRPr="002C04BC" w:rsidRDefault="002C04BC" w:rsidP="002C04BC">
      <w:pPr>
        <w:tabs>
          <w:tab w:val="left" w:pos="480"/>
        </w:tabs>
        <w:spacing w:line="360" w:lineRule="auto"/>
        <w:ind w:firstLineChars="200" w:firstLine="420"/>
        <w:rPr>
          <w:rFonts w:asciiTheme="minorEastAsia" w:hAnsiTheme="minorEastAsia" w:cs="仿宋"/>
          <w:szCs w:val="21"/>
        </w:rPr>
      </w:pPr>
      <w:r w:rsidRPr="002C04BC">
        <w:rPr>
          <w:rFonts w:asciiTheme="minorEastAsia" w:hAnsiTheme="minorEastAsia" w:cs="仿宋" w:hint="eastAsia"/>
          <w:szCs w:val="21"/>
        </w:rPr>
        <w:t>10、凭借巡检单、维修单，作为后期付款依据。</w:t>
      </w:r>
    </w:p>
    <w:p w:rsidR="002C04BC" w:rsidRPr="002C04BC" w:rsidRDefault="002C04BC" w:rsidP="002C04BC">
      <w:pPr>
        <w:tabs>
          <w:tab w:val="left" w:pos="480"/>
        </w:tabs>
        <w:spacing w:line="360" w:lineRule="auto"/>
        <w:ind w:firstLineChars="200" w:firstLine="420"/>
        <w:rPr>
          <w:rFonts w:asciiTheme="minorEastAsia" w:hAnsiTheme="minorEastAsia" w:cs="仿宋"/>
          <w:szCs w:val="21"/>
        </w:rPr>
      </w:pPr>
      <w:r w:rsidRPr="002C04BC">
        <w:rPr>
          <w:rFonts w:asciiTheme="minorEastAsia" w:hAnsiTheme="minorEastAsia" w:cs="仿宋" w:hint="eastAsia"/>
          <w:szCs w:val="21"/>
        </w:rPr>
        <w:t>（二）款项结清前，乙方应对所提供服务进行全面检测，全面保养维护。</w:t>
      </w:r>
    </w:p>
    <w:p w:rsidR="002C04BC" w:rsidRPr="002C04BC" w:rsidRDefault="002C04BC" w:rsidP="002C04BC">
      <w:pPr>
        <w:tabs>
          <w:tab w:val="left" w:pos="480"/>
        </w:tabs>
        <w:spacing w:line="360" w:lineRule="auto"/>
        <w:ind w:firstLineChars="200" w:firstLine="420"/>
        <w:rPr>
          <w:rFonts w:asciiTheme="minorEastAsia" w:hAnsiTheme="minorEastAsia" w:cs="仿宋"/>
          <w:szCs w:val="21"/>
        </w:rPr>
      </w:pPr>
      <w:r w:rsidRPr="002C04BC">
        <w:rPr>
          <w:rFonts w:asciiTheme="minorEastAsia" w:hAnsiTheme="minorEastAsia" w:cs="仿宋" w:hint="eastAsia"/>
          <w:szCs w:val="21"/>
        </w:rPr>
        <w:t>（三）质保期满后，乙方应保证提供维护服务的价格每年不高于合同总价8%，发生事故时，乙方应按质保期内同样的标准进行维护处理。</w:t>
      </w:r>
    </w:p>
    <w:p w:rsidR="002C04BC" w:rsidRPr="002C04BC" w:rsidRDefault="002C04BC" w:rsidP="002C04BC">
      <w:pPr>
        <w:tabs>
          <w:tab w:val="left" w:pos="480"/>
        </w:tabs>
        <w:spacing w:line="360" w:lineRule="auto"/>
        <w:ind w:firstLineChars="200" w:firstLine="420"/>
        <w:rPr>
          <w:rFonts w:asciiTheme="minorEastAsia" w:hAnsiTheme="minorEastAsia" w:cs="仿宋"/>
          <w:szCs w:val="21"/>
        </w:rPr>
      </w:pPr>
      <w:r w:rsidRPr="002C04BC">
        <w:rPr>
          <w:rFonts w:asciiTheme="minorEastAsia" w:hAnsiTheme="minorEastAsia" w:cs="仿宋" w:hint="eastAsia"/>
          <w:szCs w:val="21"/>
        </w:rPr>
        <w:t>（四）培训</w:t>
      </w:r>
    </w:p>
    <w:p w:rsidR="002C04BC" w:rsidRPr="002C04BC" w:rsidRDefault="002C04BC" w:rsidP="002C04BC">
      <w:pPr>
        <w:tabs>
          <w:tab w:val="left" w:pos="480"/>
        </w:tabs>
        <w:spacing w:line="360" w:lineRule="auto"/>
        <w:ind w:firstLineChars="200" w:firstLine="420"/>
        <w:rPr>
          <w:rFonts w:asciiTheme="minorEastAsia" w:hAnsiTheme="minorEastAsia" w:cs="仿宋"/>
          <w:szCs w:val="21"/>
          <w:lang w:bidi="ar"/>
        </w:rPr>
      </w:pPr>
      <w:r w:rsidRPr="002C04BC">
        <w:rPr>
          <w:rFonts w:asciiTheme="minorEastAsia" w:hAnsiTheme="minorEastAsia" w:cs="仿宋" w:hint="eastAsia"/>
          <w:szCs w:val="21"/>
          <w:lang w:bidi="ar"/>
        </w:rPr>
        <w:t>提供完整的培训计划，分批对项目相关人员进行全面、系统、多次的培训（集体培训不少于3次，专项培训不少于2次，总课时大于10小时），要求使用人员熟练操作，以确保项目顺利运行。培训讲师需要具备医学专业和计算机专业培训讲师；</w:t>
      </w:r>
    </w:p>
    <w:p w:rsidR="002C04BC" w:rsidRPr="002C04BC" w:rsidRDefault="002C04BC" w:rsidP="002C04BC">
      <w:pPr>
        <w:tabs>
          <w:tab w:val="left" w:pos="480"/>
        </w:tabs>
        <w:spacing w:line="360" w:lineRule="auto"/>
        <w:ind w:firstLineChars="200" w:firstLine="420"/>
        <w:rPr>
          <w:rFonts w:asciiTheme="minorEastAsia" w:hAnsiTheme="minorEastAsia" w:cs="仿宋"/>
          <w:szCs w:val="21"/>
          <w:lang w:bidi="ar"/>
        </w:rPr>
      </w:pPr>
      <w:r w:rsidRPr="002C04BC">
        <w:rPr>
          <w:rFonts w:asciiTheme="minorEastAsia" w:hAnsiTheme="minorEastAsia" w:cs="仿宋" w:hint="eastAsia"/>
          <w:szCs w:val="21"/>
          <w:lang w:bidi="ar"/>
        </w:rPr>
        <w:t>培训内容：系统软件的用户使用培训，应用软件操作培训；系统管理培训、甲方技术人员开发维护培训；应用软件操作疑难问题解答；第三方支撑软件（如数据库、操作系统、集成平台）的使用、维护培训。</w:t>
      </w:r>
    </w:p>
    <w:p w:rsidR="002C04BC" w:rsidRPr="002C04BC" w:rsidRDefault="002C04BC" w:rsidP="002C04BC">
      <w:pPr>
        <w:tabs>
          <w:tab w:val="left" w:pos="480"/>
        </w:tabs>
        <w:spacing w:line="360" w:lineRule="auto"/>
        <w:ind w:firstLineChars="200" w:firstLine="420"/>
        <w:rPr>
          <w:rFonts w:asciiTheme="minorEastAsia" w:hAnsiTheme="minorEastAsia" w:cs="仿宋"/>
          <w:szCs w:val="21"/>
        </w:rPr>
      </w:pPr>
      <w:r w:rsidRPr="002C04BC">
        <w:rPr>
          <w:rFonts w:asciiTheme="minorEastAsia" w:hAnsiTheme="minorEastAsia" w:cs="仿宋" w:hint="eastAsia"/>
          <w:szCs w:val="21"/>
          <w:lang w:bidi="ar"/>
        </w:rPr>
        <w:t>培训对象包括临床人员、信息科系统管理员、日常维护人员、技术层面人员（包括系统开发、程序版本控制、数据库维护）；系统管理人员培训内容为系统中涉及的相关技术内容；管理人员培训内容为系统人员管理、数据管理、角色和权限管理等。</w:t>
      </w:r>
    </w:p>
    <w:p w:rsidR="002C04BC" w:rsidRPr="002C04BC" w:rsidRDefault="002C04BC" w:rsidP="002C04BC">
      <w:pPr>
        <w:tabs>
          <w:tab w:val="left" w:pos="480"/>
        </w:tabs>
        <w:spacing w:line="360" w:lineRule="auto"/>
        <w:ind w:firstLineChars="200" w:firstLine="420"/>
        <w:rPr>
          <w:rFonts w:asciiTheme="minorEastAsia" w:hAnsiTheme="minorEastAsia" w:cs="仿宋"/>
          <w:szCs w:val="21"/>
        </w:rPr>
      </w:pPr>
      <w:r w:rsidRPr="002C04BC">
        <w:rPr>
          <w:rFonts w:asciiTheme="minorEastAsia" w:hAnsiTheme="minorEastAsia" w:cs="仿宋" w:hint="eastAsia"/>
          <w:szCs w:val="21"/>
        </w:rPr>
        <w:t>十一、安全保密</w:t>
      </w:r>
    </w:p>
    <w:p w:rsidR="002C04BC" w:rsidRPr="002C04BC" w:rsidRDefault="002C04BC" w:rsidP="002C04BC">
      <w:pPr>
        <w:tabs>
          <w:tab w:val="left" w:pos="480"/>
        </w:tabs>
        <w:spacing w:line="360" w:lineRule="auto"/>
        <w:ind w:firstLineChars="200" w:firstLine="420"/>
        <w:rPr>
          <w:rFonts w:asciiTheme="minorEastAsia" w:hAnsiTheme="minorEastAsia" w:cs="仿宋"/>
          <w:szCs w:val="21"/>
        </w:rPr>
      </w:pPr>
      <w:r w:rsidRPr="002C04BC">
        <w:rPr>
          <w:rFonts w:asciiTheme="minorEastAsia" w:hAnsiTheme="minorEastAsia" w:cs="仿宋" w:hint="eastAsia"/>
          <w:szCs w:val="21"/>
        </w:rPr>
        <w:t>自合同签订之日起：</w:t>
      </w:r>
    </w:p>
    <w:p w:rsidR="002C04BC" w:rsidRPr="002C04BC" w:rsidRDefault="002C04BC" w:rsidP="002C04BC">
      <w:pPr>
        <w:tabs>
          <w:tab w:val="left" w:pos="480"/>
        </w:tabs>
        <w:spacing w:line="360" w:lineRule="auto"/>
        <w:ind w:firstLineChars="200" w:firstLine="420"/>
        <w:rPr>
          <w:rFonts w:asciiTheme="minorEastAsia" w:hAnsiTheme="minorEastAsia" w:cs="仿宋"/>
          <w:szCs w:val="21"/>
        </w:rPr>
      </w:pPr>
      <w:r w:rsidRPr="002C04BC">
        <w:rPr>
          <w:rFonts w:asciiTheme="minorEastAsia" w:hAnsiTheme="minorEastAsia" w:cs="仿宋" w:hint="eastAsia"/>
          <w:szCs w:val="21"/>
        </w:rPr>
        <w:t>（一）乙方负责对本公司所有实施人员、巡检人员进行安全教育，如发生任何意外或事故，乙方承担全部医疗费用、法律责任、经济赔偿。若甲方因此遭受任何损失的，乙方应承担全部赔偿责任。</w:t>
      </w:r>
    </w:p>
    <w:p w:rsidR="002C04BC" w:rsidRPr="002C04BC" w:rsidRDefault="002C04BC" w:rsidP="002C04BC">
      <w:pPr>
        <w:tabs>
          <w:tab w:val="left" w:pos="480"/>
        </w:tabs>
        <w:spacing w:line="360" w:lineRule="auto"/>
        <w:ind w:firstLineChars="200" w:firstLine="420"/>
        <w:rPr>
          <w:rFonts w:asciiTheme="minorEastAsia" w:hAnsiTheme="minorEastAsia" w:cs="仿宋"/>
          <w:szCs w:val="21"/>
        </w:rPr>
      </w:pPr>
      <w:r w:rsidRPr="002C04BC">
        <w:rPr>
          <w:rFonts w:asciiTheme="minorEastAsia" w:hAnsiTheme="minorEastAsia" w:cs="仿宋" w:hint="eastAsia"/>
          <w:szCs w:val="21"/>
        </w:rPr>
        <w:t>（二）实施及巡检期间，乙方必须保证甲方现有网络、系统、设备运行安全及稳定。如造成重大事故，网络或设备停止运行超过24小时，甲方有权单方面解除合同（合同自书面解除通知送达乙方之日起解除），并退货退款，乙方应承担解除合同给甲方造成的全部损失（包括但不限于重新采购产生的费用、合同未履行导致产品不能按规划交付使用及其它由此造成的甲方对第三方的违约损失），并按合同总价的30%支付违约金。</w:t>
      </w:r>
    </w:p>
    <w:p w:rsidR="002C04BC" w:rsidRPr="002C04BC" w:rsidRDefault="002C04BC" w:rsidP="002C04BC">
      <w:pPr>
        <w:tabs>
          <w:tab w:val="left" w:pos="480"/>
        </w:tabs>
        <w:spacing w:line="360" w:lineRule="auto"/>
        <w:ind w:firstLineChars="200" w:firstLine="420"/>
        <w:rPr>
          <w:rFonts w:asciiTheme="minorEastAsia" w:hAnsiTheme="minorEastAsia" w:cs="仿宋"/>
          <w:szCs w:val="21"/>
        </w:rPr>
      </w:pPr>
      <w:r w:rsidRPr="002C04BC">
        <w:rPr>
          <w:rFonts w:asciiTheme="minorEastAsia" w:hAnsiTheme="minorEastAsia" w:cs="仿宋" w:hint="eastAsia"/>
          <w:szCs w:val="21"/>
        </w:rPr>
        <w:t>（三）自合同签订之日起，乙方必须与甲方</w:t>
      </w:r>
      <w:proofErr w:type="gramStart"/>
      <w:r w:rsidRPr="002C04BC">
        <w:rPr>
          <w:rFonts w:asciiTheme="minorEastAsia" w:hAnsiTheme="minorEastAsia" w:cs="仿宋" w:hint="eastAsia"/>
          <w:szCs w:val="21"/>
        </w:rPr>
        <w:t>签定</w:t>
      </w:r>
      <w:proofErr w:type="gramEnd"/>
      <w:r w:rsidRPr="002C04BC">
        <w:rPr>
          <w:rFonts w:asciiTheme="minorEastAsia" w:hAnsiTheme="minorEastAsia" w:cs="仿宋" w:hint="eastAsia"/>
          <w:szCs w:val="21"/>
        </w:rPr>
        <w:t>《安全保密协议》，此保密协议义务不因合同终止而免除。</w:t>
      </w:r>
    </w:p>
    <w:p w:rsidR="002C04BC" w:rsidRPr="002C04BC" w:rsidRDefault="002C04BC" w:rsidP="002C04BC">
      <w:pPr>
        <w:spacing w:line="360" w:lineRule="auto"/>
        <w:rPr>
          <w:rFonts w:asciiTheme="minorEastAsia" w:hAnsiTheme="minorEastAsia" w:cs="仿宋"/>
          <w:szCs w:val="21"/>
        </w:rPr>
      </w:pPr>
      <w:r w:rsidRPr="002C04BC">
        <w:rPr>
          <w:rFonts w:asciiTheme="minorEastAsia" w:hAnsiTheme="minorEastAsia" w:cs="仿宋" w:hint="eastAsia"/>
          <w:szCs w:val="21"/>
        </w:rPr>
        <w:t>十二、验收</w:t>
      </w:r>
    </w:p>
    <w:p w:rsidR="002C04BC" w:rsidRPr="002C04BC" w:rsidRDefault="002C04BC" w:rsidP="002C04BC">
      <w:pPr>
        <w:tabs>
          <w:tab w:val="left" w:pos="480"/>
        </w:tabs>
        <w:spacing w:line="360" w:lineRule="auto"/>
        <w:ind w:firstLineChars="200" w:firstLine="420"/>
        <w:rPr>
          <w:rFonts w:asciiTheme="minorEastAsia" w:hAnsiTheme="minorEastAsia" w:cs="仿宋"/>
          <w:szCs w:val="21"/>
        </w:rPr>
      </w:pPr>
      <w:r w:rsidRPr="002C04BC">
        <w:rPr>
          <w:rFonts w:asciiTheme="minorEastAsia" w:hAnsiTheme="minorEastAsia" w:cs="仿宋" w:hint="eastAsia"/>
          <w:szCs w:val="21"/>
        </w:rPr>
        <w:t>（一）所有项目按照甲方磋商文件和乙方</w:t>
      </w:r>
      <w:r w:rsidRPr="002C04BC">
        <w:rPr>
          <w:rFonts w:asciiTheme="minorEastAsia" w:hAnsiTheme="minorEastAsia" w:cs="仿宋_GB2312"/>
          <w:szCs w:val="21"/>
        </w:rPr>
        <w:t>响应文件</w:t>
      </w:r>
      <w:r w:rsidRPr="002C04BC">
        <w:rPr>
          <w:rFonts w:asciiTheme="minorEastAsia" w:hAnsiTheme="minorEastAsia" w:cs="仿宋" w:hint="eastAsia"/>
          <w:szCs w:val="21"/>
        </w:rPr>
        <w:t>中的要求实施、调试完成，平稳运行一个月</w:t>
      </w:r>
      <w:r w:rsidRPr="002C04BC">
        <w:rPr>
          <w:rFonts w:asciiTheme="minorEastAsia" w:hAnsiTheme="minorEastAsia" w:cs="仿宋" w:hint="eastAsia"/>
          <w:szCs w:val="21"/>
        </w:rPr>
        <w:lastRenderedPageBreak/>
        <w:t>后，确认项目完成，乙方进行自检，自检合格后，准备验收文件，并书面通知甲方。</w:t>
      </w:r>
    </w:p>
    <w:p w:rsidR="002C04BC" w:rsidRPr="002C04BC" w:rsidRDefault="002C04BC" w:rsidP="002C04BC">
      <w:pPr>
        <w:tabs>
          <w:tab w:val="left" w:pos="480"/>
        </w:tabs>
        <w:spacing w:line="360" w:lineRule="auto"/>
        <w:ind w:firstLineChars="200" w:firstLine="420"/>
        <w:rPr>
          <w:rFonts w:asciiTheme="minorEastAsia" w:hAnsiTheme="minorEastAsia" w:cs="仿宋"/>
          <w:szCs w:val="21"/>
        </w:rPr>
      </w:pPr>
      <w:r w:rsidRPr="002C04BC">
        <w:rPr>
          <w:rFonts w:asciiTheme="minorEastAsia" w:hAnsiTheme="minorEastAsia" w:cs="仿宋" w:hint="eastAsia"/>
          <w:szCs w:val="21"/>
        </w:rPr>
        <w:t>（二）初步验收：甲方确认乙方的自</w:t>
      </w:r>
      <w:proofErr w:type="gramStart"/>
      <w:r w:rsidRPr="002C04BC">
        <w:rPr>
          <w:rFonts w:asciiTheme="minorEastAsia" w:hAnsiTheme="minorEastAsia" w:cs="仿宋" w:hint="eastAsia"/>
          <w:szCs w:val="21"/>
        </w:rPr>
        <w:t>检内容</w:t>
      </w:r>
      <w:proofErr w:type="gramEnd"/>
      <w:r w:rsidRPr="002C04BC">
        <w:rPr>
          <w:rFonts w:asciiTheme="minorEastAsia" w:hAnsiTheme="minorEastAsia" w:cs="仿宋" w:hint="eastAsia"/>
          <w:szCs w:val="21"/>
        </w:rPr>
        <w:t>后，组织乙方（必要时请有关专家）进行项目初步验收。符合本合同约定的，甲方应当验收。对于不符合合同规定的内容，甲方可以拒绝验收。</w:t>
      </w:r>
    </w:p>
    <w:p w:rsidR="002C04BC" w:rsidRPr="002C04BC" w:rsidRDefault="002C04BC" w:rsidP="002C04BC">
      <w:pPr>
        <w:tabs>
          <w:tab w:val="left" w:pos="480"/>
        </w:tabs>
        <w:spacing w:line="360" w:lineRule="auto"/>
        <w:ind w:firstLineChars="200" w:firstLine="420"/>
        <w:rPr>
          <w:rFonts w:asciiTheme="minorEastAsia" w:hAnsiTheme="minorEastAsia" w:cs="仿宋"/>
          <w:szCs w:val="21"/>
        </w:rPr>
      </w:pPr>
      <w:r w:rsidRPr="002C04BC">
        <w:rPr>
          <w:rFonts w:asciiTheme="minorEastAsia" w:hAnsiTheme="minorEastAsia" w:cs="仿宋" w:hint="eastAsia"/>
          <w:szCs w:val="21"/>
        </w:rPr>
        <w:t>（三）最终验收：项目整体实施结束，合同所有内容甲方初验合格后，提请西安市</w:t>
      </w:r>
      <w:proofErr w:type="gramStart"/>
      <w:r w:rsidRPr="002C04BC">
        <w:rPr>
          <w:rFonts w:asciiTheme="minorEastAsia" w:hAnsiTheme="minorEastAsia" w:cs="仿宋" w:hint="eastAsia"/>
          <w:szCs w:val="21"/>
        </w:rPr>
        <w:t>卫健委组织</w:t>
      </w:r>
      <w:proofErr w:type="gramEnd"/>
      <w:r w:rsidRPr="002C04BC">
        <w:rPr>
          <w:rFonts w:asciiTheme="minorEastAsia" w:hAnsiTheme="minorEastAsia" w:cs="仿宋" w:hint="eastAsia"/>
          <w:szCs w:val="21"/>
        </w:rPr>
        <w:t>专家进行项目整体验收，</w:t>
      </w:r>
      <w:proofErr w:type="gramStart"/>
      <w:r w:rsidRPr="002C04BC">
        <w:rPr>
          <w:rFonts w:asciiTheme="minorEastAsia" w:hAnsiTheme="minorEastAsia" w:cs="仿宋" w:hint="eastAsia"/>
          <w:szCs w:val="21"/>
        </w:rPr>
        <w:t>卫健委验收</w:t>
      </w:r>
      <w:proofErr w:type="gramEnd"/>
      <w:r w:rsidRPr="002C04BC">
        <w:rPr>
          <w:rFonts w:asciiTheme="minorEastAsia" w:hAnsiTheme="minorEastAsia" w:cs="仿宋" w:hint="eastAsia"/>
          <w:szCs w:val="21"/>
        </w:rPr>
        <w:t>合格后，填写政府采购项目履约验收单作为对项目的整体认可。</w:t>
      </w:r>
    </w:p>
    <w:p w:rsidR="002C04BC" w:rsidRPr="002C04BC" w:rsidRDefault="002C04BC" w:rsidP="002C04BC">
      <w:pPr>
        <w:tabs>
          <w:tab w:val="left" w:pos="480"/>
        </w:tabs>
        <w:spacing w:line="360" w:lineRule="auto"/>
        <w:ind w:firstLineChars="200" w:firstLine="420"/>
        <w:rPr>
          <w:rFonts w:asciiTheme="minorEastAsia" w:hAnsiTheme="minorEastAsia" w:cs="仿宋"/>
          <w:szCs w:val="21"/>
        </w:rPr>
      </w:pPr>
      <w:r w:rsidRPr="002C04BC">
        <w:rPr>
          <w:rFonts w:asciiTheme="minorEastAsia" w:hAnsiTheme="minorEastAsia" w:cs="仿宋" w:hint="eastAsia"/>
          <w:szCs w:val="21"/>
        </w:rPr>
        <w:t>（四）乙方向甲方提交项目实施过程中的所有资料，以便甲方日后管理和维护。</w:t>
      </w:r>
    </w:p>
    <w:p w:rsidR="002C04BC" w:rsidRPr="002C04BC" w:rsidRDefault="002C04BC" w:rsidP="002C04BC">
      <w:pPr>
        <w:tabs>
          <w:tab w:val="left" w:pos="480"/>
        </w:tabs>
        <w:spacing w:line="360" w:lineRule="auto"/>
        <w:ind w:firstLineChars="200" w:firstLine="420"/>
        <w:rPr>
          <w:rFonts w:asciiTheme="minorEastAsia" w:hAnsiTheme="minorEastAsia" w:cs="仿宋"/>
          <w:szCs w:val="21"/>
        </w:rPr>
      </w:pPr>
      <w:r w:rsidRPr="002C04BC">
        <w:rPr>
          <w:rFonts w:asciiTheme="minorEastAsia" w:hAnsiTheme="minorEastAsia" w:cs="仿宋" w:hint="eastAsia"/>
          <w:szCs w:val="21"/>
        </w:rPr>
        <w:t>（五）验收依据</w:t>
      </w:r>
    </w:p>
    <w:p w:rsidR="002C04BC" w:rsidRPr="002C04BC" w:rsidRDefault="002C04BC" w:rsidP="002C04BC">
      <w:pPr>
        <w:tabs>
          <w:tab w:val="left" w:pos="480"/>
        </w:tabs>
        <w:spacing w:line="360" w:lineRule="auto"/>
        <w:ind w:firstLineChars="200" w:firstLine="420"/>
        <w:rPr>
          <w:rFonts w:asciiTheme="minorEastAsia" w:hAnsiTheme="minorEastAsia" w:cs="仿宋"/>
          <w:szCs w:val="21"/>
        </w:rPr>
      </w:pPr>
      <w:r w:rsidRPr="002C04BC">
        <w:rPr>
          <w:rFonts w:asciiTheme="minorEastAsia" w:hAnsiTheme="minorEastAsia" w:cs="仿宋" w:hint="eastAsia"/>
          <w:szCs w:val="21"/>
        </w:rPr>
        <w:t>①磋商文件、</w:t>
      </w:r>
      <w:r w:rsidRPr="002C04BC">
        <w:rPr>
          <w:rFonts w:asciiTheme="minorEastAsia" w:hAnsiTheme="minorEastAsia" w:cs="仿宋_GB2312"/>
          <w:szCs w:val="21"/>
        </w:rPr>
        <w:t>响应文件</w:t>
      </w:r>
      <w:r w:rsidRPr="002C04BC">
        <w:rPr>
          <w:rFonts w:asciiTheme="minorEastAsia" w:hAnsiTheme="minorEastAsia" w:cs="仿宋" w:hint="eastAsia"/>
          <w:szCs w:val="21"/>
        </w:rPr>
        <w:t>、澄清表（函）；</w:t>
      </w:r>
    </w:p>
    <w:p w:rsidR="002C04BC" w:rsidRPr="002C04BC" w:rsidRDefault="002C04BC" w:rsidP="002C04BC">
      <w:pPr>
        <w:tabs>
          <w:tab w:val="left" w:pos="480"/>
        </w:tabs>
        <w:spacing w:line="360" w:lineRule="auto"/>
        <w:ind w:firstLineChars="200" w:firstLine="420"/>
        <w:rPr>
          <w:rFonts w:asciiTheme="minorEastAsia" w:hAnsiTheme="minorEastAsia" w:cs="仿宋"/>
          <w:szCs w:val="21"/>
        </w:rPr>
      </w:pPr>
      <w:r w:rsidRPr="002C04BC">
        <w:rPr>
          <w:rFonts w:asciiTheme="minorEastAsia" w:hAnsiTheme="minorEastAsia" w:cs="仿宋" w:hint="eastAsia"/>
          <w:szCs w:val="21"/>
        </w:rPr>
        <w:t>②本合同及附件文本；</w:t>
      </w:r>
    </w:p>
    <w:p w:rsidR="002C04BC" w:rsidRPr="002C04BC" w:rsidRDefault="002C04BC" w:rsidP="002C04BC">
      <w:pPr>
        <w:tabs>
          <w:tab w:val="left" w:pos="480"/>
        </w:tabs>
        <w:spacing w:line="360" w:lineRule="auto"/>
        <w:ind w:firstLineChars="200" w:firstLine="420"/>
        <w:rPr>
          <w:rFonts w:asciiTheme="minorEastAsia" w:hAnsiTheme="minorEastAsia" w:cs="仿宋"/>
          <w:szCs w:val="21"/>
        </w:rPr>
      </w:pPr>
      <w:r w:rsidRPr="002C04BC">
        <w:rPr>
          <w:rFonts w:asciiTheme="minorEastAsia" w:hAnsiTheme="minorEastAsia" w:cs="仿宋" w:hint="eastAsia"/>
          <w:szCs w:val="21"/>
        </w:rPr>
        <w:t>③国家相应的标准、规范；</w:t>
      </w:r>
    </w:p>
    <w:p w:rsidR="002C04BC" w:rsidRPr="002C04BC" w:rsidRDefault="002C04BC" w:rsidP="002C04BC">
      <w:pPr>
        <w:tabs>
          <w:tab w:val="left" w:pos="480"/>
        </w:tabs>
        <w:spacing w:line="360" w:lineRule="auto"/>
        <w:ind w:firstLineChars="200" w:firstLine="420"/>
        <w:rPr>
          <w:rFonts w:asciiTheme="minorEastAsia" w:hAnsiTheme="minorEastAsia" w:cs="仿宋"/>
          <w:szCs w:val="21"/>
        </w:rPr>
      </w:pPr>
      <w:r w:rsidRPr="002C04BC">
        <w:rPr>
          <w:rFonts w:asciiTheme="minorEastAsia" w:hAnsiTheme="minorEastAsia" w:cs="仿宋" w:hint="eastAsia"/>
          <w:szCs w:val="21"/>
        </w:rPr>
        <w:t>④其他资料；（如用户调查与需求分析报告、项目实施计划、项目实施过程文档、功能规格说明书、用户使用报告、系统维护手册、用户操作手册、培训资料、系统功能验证报告等）</w:t>
      </w:r>
    </w:p>
    <w:p w:rsidR="002C04BC" w:rsidRPr="002C04BC" w:rsidRDefault="002C04BC" w:rsidP="002C04BC">
      <w:pPr>
        <w:tabs>
          <w:tab w:val="left" w:pos="480"/>
        </w:tabs>
        <w:spacing w:line="360" w:lineRule="auto"/>
        <w:ind w:firstLineChars="200" w:firstLine="420"/>
        <w:rPr>
          <w:rFonts w:asciiTheme="minorEastAsia" w:hAnsiTheme="minorEastAsia" w:cs="仿宋"/>
          <w:szCs w:val="21"/>
        </w:rPr>
      </w:pPr>
      <w:r w:rsidRPr="002C04BC">
        <w:rPr>
          <w:rFonts w:asciiTheme="minorEastAsia" w:hAnsiTheme="minorEastAsia" w:cs="仿宋" w:hint="eastAsia"/>
          <w:szCs w:val="21"/>
        </w:rPr>
        <w:t>十三、违约责任</w:t>
      </w:r>
    </w:p>
    <w:p w:rsidR="002C04BC" w:rsidRPr="002C04BC" w:rsidRDefault="002C04BC" w:rsidP="002C04BC">
      <w:pPr>
        <w:tabs>
          <w:tab w:val="left" w:pos="480"/>
        </w:tabs>
        <w:spacing w:line="360" w:lineRule="auto"/>
        <w:ind w:firstLineChars="200" w:firstLine="420"/>
        <w:rPr>
          <w:rFonts w:asciiTheme="minorEastAsia" w:hAnsiTheme="minorEastAsia" w:cs="仿宋"/>
          <w:szCs w:val="21"/>
        </w:rPr>
      </w:pPr>
      <w:r w:rsidRPr="002C04BC">
        <w:rPr>
          <w:rFonts w:asciiTheme="minorEastAsia" w:hAnsiTheme="minorEastAsia" w:cs="仿宋" w:hint="eastAsia"/>
          <w:szCs w:val="21"/>
        </w:rPr>
        <w:t>（一）按《中华人民共和国民法典》中的相关条款执行。</w:t>
      </w:r>
    </w:p>
    <w:p w:rsidR="002C04BC" w:rsidRPr="002C04BC" w:rsidRDefault="002C04BC" w:rsidP="002C04BC">
      <w:pPr>
        <w:tabs>
          <w:tab w:val="left" w:pos="480"/>
        </w:tabs>
        <w:spacing w:line="360" w:lineRule="auto"/>
        <w:ind w:firstLineChars="200" w:firstLine="420"/>
        <w:rPr>
          <w:rFonts w:asciiTheme="minorEastAsia" w:hAnsiTheme="minorEastAsia" w:cs="仿宋"/>
          <w:szCs w:val="21"/>
        </w:rPr>
      </w:pPr>
      <w:r w:rsidRPr="002C04BC">
        <w:rPr>
          <w:rFonts w:asciiTheme="minorEastAsia" w:hAnsiTheme="minorEastAsia" w:cs="仿宋" w:hint="eastAsia"/>
          <w:szCs w:val="21"/>
        </w:rPr>
        <w:t>（二）乙方未按合同要求提供，质量不能满足本合同、磋商文件、</w:t>
      </w:r>
      <w:r w:rsidRPr="002C04BC">
        <w:rPr>
          <w:rFonts w:asciiTheme="minorEastAsia" w:hAnsiTheme="minorEastAsia" w:cs="仿宋_GB2312"/>
          <w:szCs w:val="21"/>
        </w:rPr>
        <w:t>响应文件</w:t>
      </w:r>
      <w:r w:rsidRPr="002C04BC">
        <w:rPr>
          <w:rFonts w:asciiTheme="minorEastAsia" w:hAnsiTheme="minorEastAsia" w:cs="仿宋" w:hint="eastAsia"/>
          <w:szCs w:val="21"/>
        </w:rPr>
        <w:t>等相关文件技术要求的，甲方会同政府采购机构有权解除本合同（合同自书面解除通知到达乙方之日起解除），乙方应赔偿解除合同给甲方造成的全部损失（包括但不限于重新采购产生的费用、合同未履行导致产品不能按规划交付使用及其它由此造成的甲方对第三方的违约损失），并按照合同总价的30%支付违约金。同时甲方有权按《招投标法》、《政府采购法》有关处罚条款报监管机构进行相应的处罚。</w:t>
      </w:r>
    </w:p>
    <w:p w:rsidR="002C04BC" w:rsidRPr="002C04BC" w:rsidRDefault="002C04BC" w:rsidP="002C04BC">
      <w:pPr>
        <w:tabs>
          <w:tab w:val="left" w:pos="480"/>
        </w:tabs>
        <w:spacing w:line="360" w:lineRule="auto"/>
        <w:ind w:firstLineChars="200" w:firstLine="420"/>
        <w:rPr>
          <w:rFonts w:asciiTheme="minorEastAsia" w:hAnsiTheme="minorEastAsia" w:cs="仿宋"/>
          <w:szCs w:val="21"/>
        </w:rPr>
      </w:pPr>
      <w:r w:rsidRPr="002C04BC">
        <w:rPr>
          <w:rFonts w:asciiTheme="minorEastAsia" w:hAnsiTheme="minorEastAsia" w:cs="仿宋" w:hint="eastAsia"/>
          <w:szCs w:val="21"/>
        </w:rPr>
        <w:t>（三）在合同期限内，未经甲方同意，乙方不得转包、分包本合同项下的合同义务，否则甲方有权依据本条第（二）款之约定单方解除本合同并有权要求乙方承担违约责任。</w:t>
      </w:r>
    </w:p>
    <w:p w:rsidR="002C04BC" w:rsidRPr="002C04BC" w:rsidRDefault="002C04BC" w:rsidP="002C04BC">
      <w:pPr>
        <w:tabs>
          <w:tab w:val="left" w:pos="480"/>
        </w:tabs>
        <w:spacing w:line="360" w:lineRule="auto"/>
        <w:ind w:firstLineChars="200" w:firstLine="420"/>
        <w:rPr>
          <w:rFonts w:asciiTheme="minorEastAsia" w:hAnsiTheme="minorEastAsia" w:cs="仿宋"/>
          <w:szCs w:val="21"/>
        </w:rPr>
      </w:pPr>
      <w:r w:rsidRPr="002C04BC">
        <w:rPr>
          <w:rFonts w:asciiTheme="minorEastAsia" w:hAnsiTheme="minorEastAsia" w:cs="仿宋" w:hint="eastAsia"/>
          <w:szCs w:val="21"/>
        </w:rPr>
        <w:t>（四）乙方违约时，甲方为主张权利而支出的律师费、保全费、保全保险费、差旅费等费用由乙方承担。</w:t>
      </w:r>
    </w:p>
    <w:p w:rsidR="002C04BC" w:rsidRPr="002C04BC" w:rsidRDefault="002C04BC" w:rsidP="002C04BC">
      <w:pPr>
        <w:tabs>
          <w:tab w:val="left" w:pos="480"/>
        </w:tabs>
        <w:spacing w:line="360" w:lineRule="auto"/>
        <w:ind w:firstLineChars="200" w:firstLine="420"/>
        <w:rPr>
          <w:rFonts w:asciiTheme="minorEastAsia" w:hAnsiTheme="minorEastAsia" w:cs="仿宋"/>
          <w:szCs w:val="21"/>
        </w:rPr>
      </w:pPr>
      <w:r w:rsidRPr="002C04BC">
        <w:rPr>
          <w:rFonts w:asciiTheme="minorEastAsia" w:hAnsiTheme="minorEastAsia" w:cs="仿宋" w:hint="eastAsia"/>
          <w:szCs w:val="21"/>
        </w:rPr>
        <w:t>十四、合同争议的解决</w:t>
      </w:r>
    </w:p>
    <w:p w:rsidR="002C04BC" w:rsidRPr="002C04BC" w:rsidRDefault="002C04BC" w:rsidP="002C04BC">
      <w:pPr>
        <w:tabs>
          <w:tab w:val="left" w:pos="480"/>
        </w:tabs>
        <w:spacing w:line="360" w:lineRule="auto"/>
        <w:ind w:firstLineChars="200" w:firstLine="420"/>
        <w:rPr>
          <w:rFonts w:asciiTheme="minorEastAsia" w:hAnsiTheme="minorEastAsia" w:cs="仿宋"/>
          <w:szCs w:val="21"/>
        </w:rPr>
      </w:pPr>
      <w:r w:rsidRPr="002C04BC">
        <w:rPr>
          <w:rFonts w:asciiTheme="minorEastAsia" w:hAnsiTheme="minorEastAsia" w:cs="仿宋" w:hint="eastAsia"/>
          <w:szCs w:val="21"/>
        </w:rPr>
        <w:t>合同执行中发生争议的，当事人双方应协商解决，协商达不成一致时，向甲方所在地人民法院提请诉讼。</w:t>
      </w:r>
    </w:p>
    <w:p w:rsidR="002C04BC" w:rsidRPr="002C04BC" w:rsidRDefault="002C04BC" w:rsidP="002C04BC">
      <w:pPr>
        <w:tabs>
          <w:tab w:val="left" w:pos="480"/>
        </w:tabs>
        <w:spacing w:line="360" w:lineRule="auto"/>
        <w:ind w:firstLineChars="200" w:firstLine="420"/>
        <w:rPr>
          <w:rFonts w:asciiTheme="minorEastAsia" w:hAnsiTheme="minorEastAsia" w:cs="仿宋"/>
          <w:szCs w:val="21"/>
        </w:rPr>
      </w:pPr>
      <w:r w:rsidRPr="002C04BC">
        <w:rPr>
          <w:rFonts w:asciiTheme="minorEastAsia" w:hAnsiTheme="minorEastAsia" w:cs="仿宋" w:hint="eastAsia"/>
          <w:szCs w:val="21"/>
        </w:rPr>
        <w:t>十五、合同生效</w:t>
      </w:r>
    </w:p>
    <w:p w:rsidR="002C04BC" w:rsidRPr="002C04BC" w:rsidRDefault="002C04BC" w:rsidP="002C04BC">
      <w:pPr>
        <w:tabs>
          <w:tab w:val="left" w:pos="480"/>
        </w:tabs>
        <w:spacing w:line="360" w:lineRule="auto"/>
        <w:ind w:firstLineChars="200" w:firstLine="420"/>
        <w:rPr>
          <w:rFonts w:asciiTheme="minorEastAsia" w:hAnsiTheme="minorEastAsia" w:cs="仿宋"/>
          <w:szCs w:val="21"/>
        </w:rPr>
      </w:pPr>
      <w:r w:rsidRPr="002C04BC">
        <w:rPr>
          <w:rFonts w:asciiTheme="minorEastAsia" w:hAnsiTheme="minorEastAsia" w:cs="仿宋" w:hint="eastAsia"/>
          <w:szCs w:val="21"/>
        </w:rPr>
        <w:t>合同一式六份，甲方四份、乙方二份。合同经甲方、乙方签字盖章后生效，合同执行完毕后，自动失效（合同的服务承诺则长期有效）。</w:t>
      </w:r>
    </w:p>
    <w:p w:rsidR="002C04BC" w:rsidRPr="002C04BC" w:rsidRDefault="002C04BC" w:rsidP="002C04BC">
      <w:pPr>
        <w:tabs>
          <w:tab w:val="left" w:pos="480"/>
        </w:tabs>
        <w:spacing w:line="360" w:lineRule="auto"/>
        <w:ind w:firstLineChars="200" w:firstLine="420"/>
        <w:rPr>
          <w:rFonts w:asciiTheme="minorEastAsia" w:hAnsiTheme="minorEastAsia" w:cs="仿宋"/>
          <w:szCs w:val="21"/>
        </w:rPr>
      </w:pPr>
      <w:r w:rsidRPr="002C04BC">
        <w:rPr>
          <w:rFonts w:asciiTheme="minorEastAsia" w:hAnsiTheme="minorEastAsia" w:cs="仿宋" w:hint="eastAsia"/>
          <w:szCs w:val="21"/>
        </w:rPr>
        <w:t>十六、其他事项</w:t>
      </w:r>
    </w:p>
    <w:p w:rsidR="002C04BC" w:rsidRPr="002C04BC" w:rsidRDefault="002C04BC" w:rsidP="002C04BC">
      <w:pPr>
        <w:tabs>
          <w:tab w:val="left" w:pos="480"/>
        </w:tabs>
        <w:spacing w:line="360" w:lineRule="auto"/>
        <w:ind w:firstLineChars="200" w:firstLine="420"/>
        <w:rPr>
          <w:rFonts w:asciiTheme="minorEastAsia" w:hAnsiTheme="minorEastAsia" w:cs="仿宋"/>
          <w:szCs w:val="21"/>
        </w:rPr>
      </w:pPr>
      <w:r w:rsidRPr="002C04BC">
        <w:rPr>
          <w:rFonts w:asciiTheme="minorEastAsia" w:hAnsiTheme="minorEastAsia" w:cs="仿宋" w:hint="eastAsia"/>
          <w:szCs w:val="21"/>
        </w:rPr>
        <w:lastRenderedPageBreak/>
        <w:t>（一）磋商文件、</w:t>
      </w:r>
      <w:r w:rsidRPr="002C04BC">
        <w:rPr>
          <w:rFonts w:asciiTheme="minorEastAsia" w:hAnsiTheme="minorEastAsia" w:cs="仿宋_GB2312"/>
          <w:szCs w:val="21"/>
        </w:rPr>
        <w:t>响应文件</w:t>
      </w:r>
      <w:r w:rsidRPr="002C04BC">
        <w:rPr>
          <w:rFonts w:asciiTheme="minorEastAsia" w:hAnsiTheme="minorEastAsia" w:cs="仿宋" w:hint="eastAsia"/>
          <w:szCs w:val="21"/>
        </w:rPr>
        <w:t>、澄清表（函）、中标通知书、合同附件均成为合同不可分割的部分，与本合同具有同等法律效力。</w:t>
      </w:r>
    </w:p>
    <w:p w:rsidR="002C04BC" w:rsidRPr="002C04BC" w:rsidRDefault="002C04BC" w:rsidP="002C04BC">
      <w:pPr>
        <w:tabs>
          <w:tab w:val="left" w:pos="480"/>
        </w:tabs>
        <w:spacing w:line="360" w:lineRule="auto"/>
        <w:ind w:firstLineChars="200" w:firstLine="420"/>
        <w:rPr>
          <w:rFonts w:asciiTheme="minorEastAsia" w:hAnsiTheme="minorEastAsia" w:cs="仿宋"/>
          <w:szCs w:val="21"/>
        </w:rPr>
      </w:pPr>
      <w:r w:rsidRPr="002C04BC">
        <w:rPr>
          <w:rFonts w:asciiTheme="minorEastAsia" w:hAnsiTheme="minorEastAsia" w:cs="仿宋" w:hint="eastAsia"/>
          <w:szCs w:val="21"/>
        </w:rPr>
        <w:t>（二）本合同未尽事宜，由甲、乙双方协商确认后，签订补充协议作为合同补充，补充协议与原合同具有同等法律效力，补充协议与本合同不一致的，以补充协议为准。</w:t>
      </w:r>
    </w:p>
    <w:p w:rsidR="002C04BC" w:rsidRPr="002C04BC" w:rsidRDefault="002C04BC" w:rsidP="002C04BC">
      <w:pPr>
        <w:tabs>
          <w:tab w:val="left" w:pos="480"/>
        </w:tabs>
        <w:spacing w:line="360" w:lineRule="auto"/>
        <w:ind w:firstLineChars="200" w:firstLine="420"/>
        <w:rPr>
          <w:rFonts w:asciiTheme="minorEastAsia" w:hAnsiTheme="minorEastAsia" w:cs="仿宋"/>
          <w:szCs w:val="21"/>
        </w:rPr>
      </w:pPr>
      <w:r w:rsidRPr="002C04BC">
        <w:rPr>
          <w:rFonts w:asciiTheme="minorEastAsia" w:hAnsiTheme="minorEastAsia" w:cs="仿宋" w:hint="eastAsia"/>
          <w:szCs w:val="21"/>
        </w:rPr>
        <w:t>（三）本合同按照中华人民共和国的现行法律进行解释。</w:t>
      </w:r>
    </w:p>
    <w:p w:rsidR="002C04BC" w:rsidRPr="002C04BC" w:rsidRDefault="002C04BC" w:rsidP="002C04BC">
      <w:pPr>
        <w:tabs>
          <w:tab w:val="left" w:pos="480"/>
        </w:tabs>
        <w:spacing w:line="360" w:lineRule="auto"/>
        <w:ind w:firstLineChars="200" w:firstLine="420"/>
        <w:rPr>
          <w:rFonts w:asciiTheme="minorEastAsia" w:hAnsiTheme="minorEastAsia" w:cs="仿宋"/>
          <w:szCs w:val="21"/>
        </w:rPr>
      </w:pPr>
      <w:r w:rsidRPr="002C04BC">
        <w:rPr>
          <w:rFonts w:asciiTheme="minorEastAsia" w:hAnsiTheme="minorEastAsia" w:cs="仿宋" w:hint="eastAsia"/>
          <w:szCs w:val="21"/>
        </w:rPr>
        <w:t>（四）本合同附件作为本合同的组成部份，与本合同具有同等法律效力。</w:t>
      </w:r>
    </w:p>
    <w:p w:rsidR="002C04BC" w:rsidRPr="002C04BC" w:rsidRDefault="002C04BC" w:rsidP="002C04BC">
      <w:pPr>
        <w:tabs>
          <w:tab w:val="left" w:pos="480"/>
        </w:tabs>
        <w:spacing w:line="360" w:lineRule="auto"/>
        <w:ind w:firstLineChars="200" w:firstLine="420"/>
        <w:rPr>
          <w:rFonts w:asciiTheme="minorEastAsia" w:hAnsiTheme="minorEastAsia" w:cs="仿宋"/>
          <w:szCs w:val="21"/>
        </w:rPr>
      </w:pPr>
      <w:r w:rsidRPr="002C04BC">
        <w:rPr>
          <w:rFonts w:asciiTheme="minorEastAsia" w:hAnsiTheme="minorEastAsia" w:cs="仿宋" w:hint="eastAsia"/>
          <w:szCs w:val="21"/>
        </w:rPr>
        <w:t>（以下无正文）</w:t>
      </w:r>
    </w:p>
    <w:p w:rsidR="002C04BC" w:rsidRPr="002C04BC" w:rsidRDefault="002C04BC" w:rsidP="002C04BC">
      <w:pPr>
        <w:tabs>
          <w:tab w:val="left" w:pos="480"/>
        </w:tabs>
        <w:spacing w:line="360" w:lineRule="auto"/>
        <w:ind w:firstLineChars="400" w:firstLine="840"/>
        <w:rPr>
          <w:rFonts w:asciiTheme="minorEastAsia" w:hAnsiTheme="minorEastAsia" w:cs="仿宋"/>
          <w:bCs/>
          <w:szCs w:val="21"/>
        </w:rPr>
      </w:pPr>
      <w:r w:rsidRPr="002C04BC">
        <w:rPr>
          <w:rFonts w:asciiTheme="minorEastAsia" w:hAnsiTheme="minorEastAsia" w:cs="仿宋" w:hint="eastAsia"/>
          <w:szCs w:val="21"/>
        </w:rPr>
        <w:t>附件</w:t>
      </w:r>
      <w:r w:rsidRPr="002C04BC">
        <w:rPr>
          <w:rFonts w:asciiTheme="minorEastAsia" w:hAnsiTheme="minorEastAsia" w:cs="仿宋" w:hint="eastAsia"/>
          <w:bCs/>
          <w:szCs w:val="21"/>
        </w:rPr>
        <w:t>：采购需求</w:t>
      </w:r>
    </w:p>
    <w:p w:rsidR="002C04BC" w:rsidRPr="002C04BC" w:rsidRDefault="002C04BC" w:rsidP="002C04BC">
      <w:pPr>
        <w:tabs>
          <w:tab w:val="left" w:pos="480"/>
        </w:tabs>
        <w:spacing w:line="360" w:lineRule="auto"/>
        <w:ind w:firstLineChars="400" w:firstLine="840"/>
        <w:rPr>
          <w:rFonts w:asciiTheme="minorEastAsia" w:hAnsiTheme="minorEastAsia" w:cs="仿宋"/>
          <w:szCs w:val="21"/>
        </w:rPr>
      </w:pPr>
    </w:p>
    <w:tbl>
      <w:tblPr>
        <w:tblStyle w:val="a5"/>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4444"/>
        <w:gridCol w:w="4078"/>
      </w:tblGrid>
      <w:tr w:rsidR="002C04BC" w:rsidRPr="002C04BC" w:rsidTr="00BC55C7">
        <w:trPr>
          <w:jc w:val="center"/>
        </w:trPr>
        <w:tc>
          <w:tcPr>
            <w:tcW w:w="4444" w:type="dxa"/>
          </w:tcPr>
          <w:p w:rsidR="002C04BC" w:rsidRPr="002C04BC" w:rsidRDefault="002C04BC" w:rsidP="002C04BC">
            <w:pPr>
              <w:tabs>
                <w:tab w:val="left" w:pos="480"/>
              </w:tabs>
              <w:spacing w:line="360" w:lineRule="auto"/>
              <w:rPr>
                <w:rFonts w:asciiTheme="minorEastAsia" w:eastAsiaTheme="minorEastAsia" w:hAnsiTheme="minorEastAsia" w:cs="仿宋"/>
                <w:sz w:val="21"/>
                <w:szCs w:val="21"/>
              </w:rPr>
            </w:pPr>
            <w:r w:rsidRPr="002C04BC">
              <w:rPr>
                <w:rFonts w:asciiTheme="minorEastAsia" w:eastAsiaTheme="minorEastAsia" w:hAnsiTheme="minorEastAsia" w:cs="仿宋" w:hint="eastAsia"/>
                <w:sz w:val="21"/>
                <w:szCs w:val="21"/>
              </w:rPr>
              <w:t>甲方：西安市人民医院（西安市第四医院）</w:t>
            </w:r>
          </w:p>
        </w:tc>
        <w:tc>
          <w:tcPr>
            <w:tcW w:w="4078" w:type="dxa"/>
          </w:tcPr>
          <w:p w:rsidR="002C04BC" w:rsidRPr="002C04BC" w:rsidRDefault="002C04BC" w:rsidP="002C04BC">
            <w:pPr>
              <w:tabs>
                <w:tab w:val="left" w:pos="480"/>
              </w:tabs>
              <w:spacing w:line="360" w:lineRule="auto"/>
              <w:ind w:firstLineChars="300" w:firstLine="630"/>
              <w:rPr>
                <w:rFonts w:asciiTheme="minorEastAsia" w:eastAsiaTheme="minorEastAsia" w:hAnsiTheme="minorEastAsia" w:cs="仿宋"/>
                <w:sz w:val="21"/>
                <w:szCs w:val="21"/>
              </w:rPr>
            </w:pPr>
            <w:r w:rsidRPr="002C04BC">
              <w:rPr>
                <w:rFonts w:asciiTheme="minorEastAsia" w:eastAsiaTheme="minorEastAsia" w:hAnsiTheme="minorEastAsia" w:cs="仿宋" w:hint="eastAsia"/>
                <w:sz w:val="21"/>
                <w:szCs w:val="21"/>
              </w:rPr>
              <w:t>乙方：</w:t>
            </w:r>
          </w:p>
        </w:tc>
      </w:tr>
      <w:tr w:rsidR="002C04BC" w:rsidRPr="002C04BC" w:rsidTr="00BC55C7">
        <w:trPr>
          <w:trHeight w:val="1372"/>
          <w:jc w:val="center"/>
        </w:trPr>
        <w:tc>
          <w:tcPr>
            <w:tcW w:w="4444" w:type="dxa"/>
          </w:tcPr>
          <w:p w:rsidR="002C04BC" w:rsidRPr="002C04BC" w:rsidRDefault="002C04BC" w:rsidP="002C04BC">
            <w:pPr>
              <w:tabs>
                <w:tab w:val="left" w:pos="480"/>
              </w:tabs>
              <w:spacing w:line="360" w:lineRule="auto"/>
              <w:rPr>
                <w:rFonts w:asciiTheme="minorEastAsia" w:eastAsiaTheme="minorEastAsia" w:hAnsiTheme="minorEastAsia" w:cs="仿宋"/>
                <w:sz w:val="21"/>
                <w:szCs w:val="21"/>
              </w:rPr>
            </w:pPr>
            <w:r w:rsidRPr="002C04BC">
              <w:rPr>
                <w:rFonts w:asciiTheme="minorEastAsia" w:eastAsiaTheme="minorEastAsia" w:hAnsiTheme="minorEastAsia" w:cs="仿宋" w:hint="eastAsia"/>
                <w:sz w:val="21"/>
                <w:szCs w:val="21"/>
              </w:rPr>
              <w:t>地址：西安市新城区解放路21号、西安市长安区航天东路155号</w:t>
            </w:r>
          </w:p>
        </w:tc>
        <w:tc>
          <w:tcPr>
            <w:tcW w:w="4078" w:type="dxa"/>
          </w:tcPr>
          <w:p w:rsidR="002C04BC" w:rsidRPr="002C04BC" w:rsidRDefault="002C04BC" w:rsidP="002C04BC">
            <w:pPr>
              <w:tabs>
                <w:tab w:val="left" w:pos="480"/>
              </w:tabs>
              <w:spacing w:line="360" w:lineRule="auto"/>
              <w:ind w:firstLineChars="300" w:firstLine="630"/>
              <w:rPr>
                <w:rFonts w:asciiTheme="minorEastAsia" w:eastAsiaTheme="minorEastAsia" w:hAnsiTheme="minorEastAsia" w:cs="仿宋"/>
                <w:sz w:val="21"/>
                <w:szCs w:val="21"/>
              </w:rPr>
            </w:pPr>
            <w:r w:rsidRPr="002C04BC">
              <w:rPr>
                <w:rFonts w:asciiTheme="minorEastAsia" w:eastAsiaTheme="minorEastAsia" w:hAnsiTheme="minorEastAsia" w:cs="仿宋" w:hint="eastAsia"/>
                <w:sz w:val="21"/>
                <w:szCs w:val="21"/>
              </w:rPr>
              <w:t>地址：</w:t>
            </w:r>
          </w:p>
        </w:tc>
      </w:tr>
      <w:tr w:rsidR="002C04BC" w:rsidRPr="002C04BC" w:rsidTr="00BC55C7">
        <w:trPr>
          <w:trHeight w:val="1070"/>
          <w:jc w:val="center"/>
        </w:trPr>
        <w:tc>
          <w:tcPr>
            <w:tcW w:w="4444" w:type="dxa"/>
          </w:tcPr>
          <w:p w:rsidR="002C04BC" w:rsidRPr="002C04BC" w:rsidRDefault="002C04BC" w:rsidP="002C04BC">
            <w:pPr>
              <w:tabs>
                <w:tab w:val="left" w:pos="480"/>
              </w:tabs>
              <w:spacing w:line="360" w:lineRule="auto"/>
              <w:rPr>
                <w:rFonts w:asciiTheme="minorEastAsia" w:eastAsiaTheme="minorEastAsia" w:hAnsiTheme="minorEastAsia" w:cs="仿宋"/>
                <w:sz w:val="21"/>
                <w:szCs w:val="21"/>
              </w:rPr>
            </w:pPr>
            <w:r w:rsidRPr="002C04BC">
              <w:rPr>
                <w:rFonts w:asciiTheme="minorEastAsia" w:eastAsiaTheme="minorEastAsia" w:hAnsiTheme="minorEastAsia" w:cs="仿宋" w:hint="eastAsia"/>
                <w:sz w:val="21"/>
                <w:szCs w:val="21"/>
              </w:rPr>
              <w:t>法定代表人：</w:t>
            </w:r>
          </w:p>
        </w:tc>
        <w:tc>
          <w:tcPr>
            <w:tcW w:w="4078" w:type="dxa"/>
          </w:tcPr>
          <w:p w:rsidR="002C04BC" w:rsidRPr="002C04BC" w:rsidRDefault="002C04BC" w:rsidP="002C04BC">
            <w:pPr>
              <w:tabs>
                <w:tab w:val="left" w:pos="480"/>
              </w:tabs>
              <w:spacing w:line="360" w:lineRule="auto"/>
              <w:ind w:firstLineChars="300" w:firstLine="630"/>
              <w:rPr>
                <w:rFonts w:asciiTheme="minorEastAsia" w:eastAsiaTheme="minorEastAsia" w:hAnsiTheme="minorEastAsia" w:cs="仿宋"/>
                <w:sz w:val="21"/>
                <w:szCs w:val="21"/>
              </w:rPr>
            </w:pPr>
            <w:r w:rsidRPr="002C04BC">
              <w:rPr>
                <w:rFonts w:asciiTheme="minorEastAsia" w:eastAsiaTheme="minorEastAsia" w:hAnsiTheme="minorEastAsia" w:cs="仿宋" w:hint="eastAsia"/>
                <w:sz w:val="21"/>
                <w:szCs w:val="21"/>
              </w:rPr>
              <w:t>法定代表人：</w:t>
            </w:r>
          </w:p>
        </w:tc>
      </w:tr>
      <w:tr w:rsidR="002C04BC" w:rsidRPr="002C04BC" w:rsidTr="00BC55C7">
        <w:trPr>
          <w:jc w:val="center"/>
        </w:trPr>
        <w:tc>
          <w:tcPr>
            <w:tcW w:w="4444" w:type="dxa"/>
          </w:tcPr>
          <w:p w:rsidR="002C04BC" w:rsidRPr="002C04BC" w:rsidRDefault="002C04BC" w:rsidP="002C04BC">
            <w:pPr>
              <w:tabs>
                <w:tab w:val="left" w:pos="480"/>
              </w:tabs>
              <w:spacing w:line="360" w:lineRule="auto"/>
              <w:rPr>
                <w:rFonts w:asciiTheme="minorEastAsia" w:eastAsiaTheme="minorEastAsia" w:hAnsiTheme="minorEastAsia" w:cs="仿宋"/>
                <w:sz w:val="21"/>
                <w:szCs w:val="21"/>
              </w:rPr>
            </w:pPr>
            <w:r w:rsidRPr="002C04BC">
              <w:rPr>
                <w:rFonts w:asciiTheme="minorEastAsia" w:eastAsiaTheme="minorEastAsia" w:hAnsiTheme="minorEastAsia" w:cs="仿宋" w:hint="eastAsia"/>
                <w:sz w:val="21"/>
                <w:szCs w:val="21"/>
              </w:rPr>
              <w:t>联系电话：</w:t>
            </w:r>
          </w:p>
        </w:tc>
        <w:tc>
          <w:tcPr>
            <w:tcW w:w="4078" w:type="dxa"/>
          </w:tcPr>
          <w:p w:rsidR="002C04BC" w:rsidRPr="002C04BC" w:rsidRDefault="002C04BC" w:rsidP="002C04BC">
            <w:pPr>
              <w:tabs>
                <w:tab w:val="left" w:pos="480"/>
              </w:tabs>
              <w:spacing w:line="360" w:lineRule="auto"/>
              <w:ind w:firstLineChars="300" w:firstLine="630"/>
              <w:rPr>
                <w:rFonts w:asciiTheme="minorEastAsia" w:eastAsiaTheme="minorEastAsia" w:hAnsiTheme="minorEastAsia" w:cs="仿宋"/>
                <w:sz w:val="21"/>
                <w:szCs w:val="21"/>
              </w:rPr>
            </w:pPr>
            <w:r w:rsidRPr="002C04BC">
              <w:rPr>
                <w:rFonts w:asciiTheme="minorEastAsia" w:eastAsiaTheme="minorEastAsia" w:hAnsiTheme="minorEastAsia" w:cs="仿宋" w:hint="eastAsia"/>
                <w:sz w:val="21"/>
                <w:szCs w:val="21"/>
              </w:rPr>
              <w:t>联系电话：</w:t>
            </w:r>
          </w:p>
        </w:tc>
      </w:tr>
      <w:tr w:rsidR="002C04BC" w:rsidRPr="002C04BC" w:rsidTr="00BC55C7">
        <w:trPr>
          <w:jc w:val="center"/>
        </w:trPr>
        <w:tc>
          <w:tcPr>
            <w:tcW w:w="4444" w:type="dxa"/>
          </w:tcPr>
          <w:p w:rsidR="002C04BC" w:rsidRPr="002C04BC" w:rsidRDefault="002C04BC" w:rsidP="002C04BC">
            <w:pPr>
              <w:tabs>
                <w:tab w:val="left" w:pos="480"/>
              </w:tabs>
              <w:spacing w:line="360" w:lineRule="auto"/>
              <w:rPr>
                <w:rFonts w:asciiTheme="minorEastAsia" w:eastAsiaTheme="minorEastAsia" w:hAnsiTheme="minorEastAsia" w:cs="仿宋"/>
                <w:sz w:val="21"/>
                <w:szCs w:val="21"/>
              </w:rPr>
            </w:pPr>
            <w:r w:rsidRPr="002C04BC">
              <w:rPr>
                <w:rFonts w:asciiTheme="minorEastAsia" w:eastAsiaTheme="minorEastAsia" w:hAnsiTheme="minorEastAsia" w:cs="仿宋" w:hint="eastAsia"/>
                <w:sz w:val="21"/>
                <w:szCs w:val="21"/>
              </w:rPr>
              <w:t>签订日期：2026年   月   日</w:t>
            </w:r>
          </w:p>
        </w:tc>
        <w:tc>
          <w:tcPr>
            <w:tcW w:w="4078" w:type="dxa"/>
          </w:tcPr>
          <w:p w:rsidR="002C04BC" w:rsidRPr="002C04BC" w:rsidRDefault="002C04BC" w:rsidP="002C04BC">
            <w:pPr>
              <w:tabs>
                <w:tab w:val="left" w:pos="480"/>
              </w:tabs>
              <w:spacing w:line="360" w:lineRule="auto"/>
              <w:ind w:firstLineChars="300" w:firstLine="630"/>
              <w:rPr>
                <w:rFonts w:asciiTheme="minorEastAsia" w:eastAsiaTheme="minorEastAsia" w:hAnsiTheme="minorEastAsia" w:cs="仿宋"/>
                <w:sz w:val="21"/>
                <w:szCs w:val="21"/>
              </w:rPr>
            </w:pPr>
            <w:r w:rsidRPr="002C04BC">
              <w:rPr>
                <w:rFonts w:asciiTheme="minorEastAsia" w:eastAsiaTheme="minorEastAsia" w:hAnsiTheme="minorEastAsia" w:cs="仿宋" w:hint="eastAsia"/>
                <w:sz w:val="21"/>
                <w:szCs w:val="21"/>
              </w:rPr>
              <w:t>签订日期：2026年   月   日</w:t>
            </w:r>
          </w:p>
        </w:tc>
      </w:tr>
    </w:tbl>
    <w:p w:rsidR="002C04BC" w:rsidRPr="002C04BC" w:rsidRDefault="002C04BC" w:rsidP="002C04BC">
      <w:pPr>
        <w:spacing w:line="360" w:lineRule="auto"/>
        <w:rPr>
          <w:rFonts w:asciiTheme="minorEastAsia" w:hAnsiTheme="minorEastAsia" w:cs="仿宋"/>
          <w:bCs/>
          <w:szCs w:val="21"/>
        </w:rPr>
      </w:pPr>
    </w:p>
    <w:p w:rsidR="002C04BC" w:rsidRPr="002C04BC" w:rsidRDefault="002C04BC" w:rsidP="002C04BC">
      <w:pPr>
        <w:spacing w:line="360" w:lineRule="auto"/>
        <w:rPr>
          <w:rFonts w:asciiTheme="minorEastAsia" w:hAnsiTheme="minorEastAsia" w:cs="仿宋"/>
          <w:bCs/>
          <w:szCs w:val="21"/>
        </w:rPr>
      </w:pPr>
      <w:r w:rsidRPr="002C04BC">
        <w:rPr>
          <w:rFonts w:asciiTheme="minorEastAsia" w:hAnsiTheme="minorEastAsia" w:cs="仿宋" w:hint="eastAsia"/>
          <w:bCs/>
          <w:szCs w:val="21"/>
        </w:rPr>
        <w:t>附件1：</w:t>
      </w:r>
    </w:p>
    <w:p w:rsidR="002C04BC" w:rsidRPr="002C04BC" w:rsidRDefault="002C04BC" w:rsidP="002C04BC">
      <w:pPr>
        <w:spacing w:line="360" w:lineRule="auto"/>
        <w:rPr>
          <w:rFonts w:asciiTheme="minorEastAsia" w:hAnsiTheme="minorEastAsia"/>
          <w:szCs w:val="21"/>
        </w:rPr>
      </w:pPr>
      <w:r w:rsidRPr="002C04BC">
        <w:rPr>
          <w:rFonts w:asciiTheme="minorEastAsia" w:hAnsiTheme="minorEastAsia" w:cs="仿宋" w:hint="eastAsia"/>
          <w:bCs/>
          <w:szCs w:val="21"/>
        </w:rPr>
        <w:t>西安市人民医院（西安市第四医院）项目采购需求</w:t>
      </w:r>
      <w:r w:rsidRPr="002C04BC">
        <w:rPr>
          <w:rFonts w:asciiTheme="minorEastAsia" w:hAnsiTheme="minorEastAsia" w:cs="仿宋_GB2312"/>
          <w:szCs w:val="21"/>
        </w:rPr>
        <w:t xml:space="preserve"> </w:t>
      </w:r>
    </w:p>
    <w:p w:rsidR="00A94C71" w:rsidRPr="002C04BC" w:rsidRDefault="00A94C71" w:rsidP="002C04BC">
      <w:pPr>
        <w:spacing w:line="360" w:lineRule="auto"/>
        <w:rPr>
          <w:rFonts w:asciiTheme="minorEastAsia" w:hAnsiTheme="minorEastAsia"/>
          <w:sz w:val="24"/>
        </w:rPr>
      </w:pPr>
    </w:p>
    <w:sectPr w:rsidR="00A94C71" w:rsidRPr="002C04BC" w:rsidSect="002C04BC">
      <w:headerReference w:type="default" r:id="rId8"/>
      <w:footerReference w:type="default" r:id="rId9"/>
      <w:pgSz w:w="11906" w:h="16838" w:code="9"/>
      <w:pgMar w:top="1418" w:right="1418" w:bottom="1134" w:left="1418" w:header="851" w:footer="992" w:gutter="0"/>
      <w:pgNumType w:start="1"/>
      <w:cols w:space="720"/>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0251" w:rsidRDefault="00440251" w:rsidP="00440251">
      <w:r>
        <w:separator/>
      </w:r>
    </w:p>
  </w:endnote>
  <w:endnote w:type="continuationSeparator" w:id="0">
    <w:p w:rsidR="00440251" w:rsidRDefault="00440251" w:rsidP="004402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宋体"/>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4BC" w:rsidRDefault="002C04BC">
    <w:pPr>
      <w:pStyle w:val="a4"/>
    </w:pPr>
  </w:p>
  <w:p w:rsidR="002C04BC" w:rsidRDefault="002C04BC">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4C71" w:rsidRDefault="00A94C71">
    <w:pPr>
      <w:pStyle w:val="a4"/>
    </w:pPr>
  </w:p>
  <w:p w:rsidR="00A94C71" w:rsidRDefault="00A94C71">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0251" w:rsidRDefault="00440251" w:rsidP="00440251">
      <w:r>
        <w:separator/>
      </w:r>
    </w:p>
  </w:footnote>
  <w:footnote w:type="continuationSeparator" w:id="0">
    <w:p w:rsidR="00440251" w:rsidRDefault="00440251" w:rsidP="004402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4BC" w:rsidRDefault="002C04BC">
    <w:pPr>
      <w:pStyle w:val="a3"/>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4C71" w:rsidRDefault="00A94C71">
    <w:pPr>
      <w:pStyle w:val="a3"/>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14B0"/>
    <w:rsid w:val="002C04BC"/>
    <w:rsid w:val="003B1B88"/>
    <w:rsid w:val="00440251"/>
    <w:rsid w:val="004B1A7F"/>
    <w:rsid w:val="0060006E"/>
    <w:rsid w:val="00984C78"/>
    <w:rsid w:val="00A94C71"/>
    <w:rsid w:val="00CF4EB6"/>
    <w:rsid w:val="00D014B0"/>
    <w:rsid w:val="00D24568"/>
    <w:rsid w:val="00DA29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6F456414-EF89-482A-89A9-F2F1DA39B8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04BC"/>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44025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440251"/>
    <w:rPr>
      <w:sz w:val="18"/>
      <w:szCs w:val="18"/>
    </w:rPr>
  </w:style>
  <w:style w:type="paragraph" w:styleId="a4">
    <w:name w:val="footer"/>
    <w:basedOn w:val="a"/>
    <w:link w:val="Char0"/>
    <w:uiPriority w:val="99"/>
    <w:unhideWhenUsed/>
    <w:qFormat/>
    <w:rsid w:val="00440251"/>
    <w:pPr>
      <w:tabs>
        <w:tab w:val="center" w:pos="4153"/>
        <w:tab w:val="right" w:pos="8306"/>
      </w:tabs>
      <w:snapToGrid w:val="0"/>
      <w:jc w:val="left"/>
    </w:pPr>
    <w:rPr>
      <w:sz w:val="18"/>
      <w:szCs w:val="18"/>
    </w:rPr>
  </w:style>
  <w:style w:type="character" w:customStyle="1" w:styleId="Char0">
    <w:name w:val="页脚 Char"/>
    <w:basedOn w:val="a0"/>
    <w:link w:val="a4"/>
    <w:uiPriority w:val="99"/>
    <w:rsid w:val="00440251"/>
    <w:rPr>
      <w:sz w:val="18"/>
      <w:szCs w:val="18"/>
    </w:rPr>
  </w:style>
  <w:style w:type="table" w:styleId="a5">
    <w:name w:val="Table Grid"/>
    <w:basedOn w:val="a1"/>
    <w:qFormat/>
    <w:rsid w:val="00A94C71"/>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Char1"/>
    <w:uiPriority w:val="99"/>
    <w:semiHidden/>
    <w:unhideWhenUsed/>
    <w:rsid w:val="00984C78"/>
    <w:rPr>
      <w:sz w:val="18"/>
      <w:szCs w:val="18"/>
    </w:rPr>
  </w:style>
  <w:style w:type="character" w:customStyle="1" w:styleId="Char1">
    <w:name w:val="批注框文本 Char"/>
    <w:basedOn w:val="a0"/>
    <w:link w:val="a6"/>
    <w:uiPriority w:val="99"/>
    <w:semiHidden/>
    <w:rsid w:val="00984C7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7</Pages>
  <Words>694</Words>
  <Characters>3958</Characters>
  <Application>Microsoft Office Word</Application>
  <DocSecurity>0</DocSecurity>
  <Lines>32</Lines>
  <Paragraphs>9</Paragraphs>
  <ScaleCrop>false</ScaleCrop>
  <Company/>
  <LinksUpToDate>false</LinksUpToDate>
  <CharactersWithSpaces>4643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dc:creator>
  <cp:keywords/>
  <dc:description/>
  <cp:lastModifiedBy>金娜</cp:lastModifiedBy>
  <cp:revision>18</cp:revision>
  <cp:lastPrinted>2026-05-13T08:59:00Z</cp:lastPrinted>
  <dcterms:created xsi:type="dcterms:W3CDTF">2026-03-27T07:03:00Z</dcterms:created>
  <dcterms:modified xsi:type="dcterms:W3CDTF">2026-05-21T07:54:00Z</dcterms:modified>
</cp:coreProperties>
</file>